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5067" w14:textId="58BEA55F" w:rsidR="005647B6" w:rsidRPr="00B64F0A" w:rsidRDefault="001A56C6" w:rsidP="005647B6">
      <w:pPr>
        <w:jc w:val="center"/>
        <w:rPr>
          <w:b/>
          <w:sz w:val="40"/>
          <w:szCs w:val="40"/>
        </w:rPr>
      </w:pPr>
      <w:r w:rsidRPr="00B64F0A">
        <w:rPr>
          <w:b/>
          <w:sz w:val="40"/>
          <w:szCs w:val="40"/>
        </w:rPr>
        <w:t>Závěrečný účet obce Leština</w:t>
      </w:r>
      <w:r w:rsidR="00B9280B" w:rsidRPr="00B64F0A">
        <w:rPr>
          <w:b/>
          <w:sz w:val="40"/>
          <w:szCs w:val="40"/>
        </w:rPr>
        <w:t xml:space="preserve"> </w:t>
      </w:r>
      <w:r w:rsidR="000552B2" w:rsidRPr="00B64F0A">
        <w:rPr>
          <w:b/>
          <w:sz w:val="40"/>
          <w:szCs w:val="40"/>
        </w:rPr>
        <w:t>–</w:t>
      </w:r>
      <w:r w:rsidR="00B9280B" w:rsidRPr="00B64F0A">
        <w:rPr>
          <w:b/>
          <w:sz w:val="40"/>
          <w:szCs w:val="40"/>
        </w:rPr>
        <w:t xml:space="preserve"> </w:t>
      </w:r>
      <w:r w:rsidR="00242160">
        <w:rPr>
          <w:b/>
          <w:sz w:val="40"/>
          <w:szCs w:val="40"/>
        </w:rPr>
        <w:t>SCHVÁLENÝ</w:t>
      </w:r>
      <w:r w:rsidR="00242160">
        <w:rPr>
          <w:b/>
          <w:sz w:val="40"/>
          <w:szCs w:val="40"/>
        </w:rPr>
        <w:tab/>
      </w:r>
    </w:p>
    <w:p w14:paraId="604464DF" w14:textId="3D95D637" w:rsidR="001A56C6" w:rsidRPr="00B64F0A" w:rsidRDefault="001A56C6" w:rsidP="005647B6">
      <w:pPr>
        <w:jc w:val="center"/>
        <w:rPr>
          <w:b/>
          <w:sz w:val="32"/>
          <w:szCs w:val="32"/>
        </w:rPr>
      </w:pPr>
      <w:r w:rsidRPr="00B64F0A">
        <w:rPr>
          <w:b/>
          <w:sz w:val="32"/>
          <w:szCs w:val="32"/>
        </w:rPr>
        <w:t xml:space="preserve">za rok </w:t>
      </w:r>
      <w:r w:rsidR="00E143D8" w:rsidRPr="00B64F0A">
        <w:rPr>
          <w:b/>
          <w:sz w:val="32"/>
          <w:szCs w:val="32"/>
        </w:rPr>
        <w:t>202</w:t>
      </w:r>
      <w:r w:rsidR="007424E0" w:rsidRPr="00B64F0A">
        <w:rPr>
          <w:b/>
          <w:sz w:val="32"/>
          <w:szCs w:val="32"/>
        </w:rPr>
        <w:t>4</w:t>
      </w:r>
    </w:p>
    <w:p w14:paraId="3ADE969B" w14:textId="2B04918C" w:rsidR="001A56C6" w:rsidRPr="00B64F0A" w:rsidRDefault="001A56C6" w:rsidP="00522717">
      <w:pPr>
        <w:jc w:val="center"/>
        <w:rPr>
          <w:sz w:val="24"/>
          <w:szCs w:val="24"/>
        </w:rPr>
      </w:pPr>
      <w:r w:rsidRPr="00B64F0A">
        <w:rPr>
          <w:sz w:val="24"/>
          <w:szCs w:val="24"/>
        </w:rPr>
        <w:t>Na zákla</w:t>
      </w:r>
      <w:r w:rsidR="00522717" w:rsidRPr="00B64F0A">
        <w:rPr>
          <w:sz w:val="24"/>
          <w:szCs w:val="24"/>
        </w:rPr>
        <w:t>d</w:t>
      </w:r>
      <w:r w:rsidR="000552B2" w:rsidRPr="00B64F0A">
        <w:rPr>
          <w:sz w:val="24"/>
          <w:szCs w:val="24"/>
        </w:rPr>
        <w:t>ě</w:t>
      </w:r>
      <w:r w:rsidR="00522717" w:rsidRPr="00B64F0A">
        <w:rPr>
          <w:sz w:val="24"/>
          <w:szCs w:val="24"/>
        </w:rPr>
        <w:t xml:space="preserve"> § 17 zákona č. 250/2000 Sb. o</w:t>
      </w:r>
      <w:r w:rsidRPr="00B64F0A">
        <w:rPr>
          <w:sz w:val="24"/>
          <w:szCs w:val="24"/>
        </w:rPr>
        <w:t xml:space="preserve"> rozpočtových pravidlech územních rozpočtů, ve znění platných předpisů zveřejňuje obec Leština návrh n</w:t>
      </w:r>
      <w:r w:rsidR="00D26BAE" w:rsidRPr="00B64F0A">
        <w:rPr>
          <w:sz w:val="24"/>
          <w:szCs w:val="24"/>
        </w:rPr>
        <w:t>a závěrečný účet obce za rok 202</w:t>
      </w:r>
      <w:r w:rsidR="007424E0" w:rsidRPr="00B64F0A">
        <w:rPr>
          <w:sz w:val="24"/>
          <w:szCs w:val="24"/>
        </w:rPr>
        <w:t>4</w:t>
      </w:r>
    </w:p>
    <w:p w14:paraId="084478C0" w14:textId="4E33BCBA" w:rsidR="001A56C6" w:rsidRPr="00B64F0A" w:rsidRDefault="001A56C6" w:rsidP="001A56C6">
      <w:pPr>
        <w:pStyle w:val="Odstavecseseznamem"/>
        <w:numPr>
          <w:ilvl w:val="0"/>
          <w:numId w:val="1"/>
        </w:numPr>
        <w:rPr>
          <w:b/>
        </w:rPr>
      </w:pPr>
      <w:r w:rsidRPr="00B64F0A">
        <w:rPr>
          <w:b/>
          <w:sz w:val="24"/>
          <w:szCs w:val="24"/>
        </w:rPr>
        <w:t>Údaje o plnění příjmů a výdajů za rok 20</w:t>
      </w:r>
      <w:r w:rsidR="00E143D8" w:rsidRPr="00B64F0A">
        <w:rPr>
          <w:b/>
          <w:sz w:val="24"/>
          <w:szCs w:val="24"/>
        </w:rPr>
        <w:t>2</w:t>
      </w:r>
      <w:r w:rsidR="007424E0" w:rsidRPr="00B64F0A">
        <w:rPr>
          <w:b/>
          <w:sz w:val="24"/>
          <w:szCs w:val="24"/>
        </w:rPr>
        <w:t>4</w:t>
      </w:r>
      <w:r w:rsidRPr="00B64F0A">
        <w:rPr>
          <w:b/>
          <w:sz w:val="24"/>
          <w:szCs w:val="24"/>
        </w:rPr>
        <w:t xml:space="preserve"> (údaje jsou v tis. Kč)</w:t>
      </w:r>
      <w:r w:rsidRPr="00B64F0A">
        <w:rPr>
          <w:b/>
        </w:rPr>
        <w:tab/>
      </w:r>
    </w:p>
    <w:tbl>
      <w:tblPr>
        <w:tblW w:w="10225" w:type="dxa"/>
        <w:tblInd w:w="-7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6"/>
        <w:gridCol w:w="1663"/>
        <w:gridCol w:w="1759"/>
        <w:gridCol w:w="2777"/>
      </w:tblGrid>
      <w:tr w:rsidR="00B64F0A" w:rsidRPr="00B64F0A" w14:paraId="7C9490E6" w14:textId="77777777" w:rsidTr="004C7544">
        <w:trPr>
          <w:trHeight w:val="428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1951" w14:textId="77777777" w:rsidR="001A56C6" w:rsidRPr="00B64F0A" w:rsidRDefault="001A56C6" w:rsidP="00F619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4F0A">
              <w:tab/>
            </w:r>
            <w:r w:rsidRPr="00B64F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D21C7" w14:textId="77777777" w:rsidR="001A56C6" w:rsidRPr="00B64F0A" w:rsidRDefault="001A56C6" w:rsidP="00F619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64F0A">
              <w:rPr>
                <w:rFonts w:ascii="Arial" w:eastAsia="Times New Roman" w:hAnsi="Arial" w:cs="Arial"/>
                <w:b/>
                <w:bCs/>
                <w:lang w:eastAsia="cs-CZ"/>
              </w:rPr>
              <w:t>Schválený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5919A" w14:textId="77777777" w:rsidR="001A56C6" w:rsidRPr="00B64F0A" w:rsidRDefault="001A56C6" w:rsidP="00F619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64F0A">
              <w:rPr>
                <w:rFonts w:ascii="Arial" w:eastAsia="Times New Roman" w:hAnsi="Arial" w:cs="Arial"/>
                <w:b/>
                <w:bCs/>
                <w:lang w:eastAsia="cs-CZ"/>
              </w:rPr>
              <w:t>Upravený</w:t>
            </w:r>
          </w:p>
        </w:tc>
        <w:tc>
          <w:tcPr>
            <w:tcW w:w="2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FB7A2" w14:textId="77777777" w:rsidR="001A56C6" w:rsidRPr="00B64F0A" w:rsidRDefault="001A56C6" w:rsidP="004C7544">
            <w:pPr>
              <w:spacing w:after="0" w:line="240" w:lineRule="auto"/>
              <w:ind w:right="352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64F0A">
              <w:rPr>
                <w:rFonts w:ascii="Arial" w:eastAsia="Times New Roman" w:hAnsi="Arial" w:cs="Arial"/>
                <w:b/>
                <w:bCs/>
                <w:lang w:eastAsia="cs-CZ"/>
              </w:rPr>
              <w:t>Skutečnost k 31. 12.</w:t>
            </w:r>
          </w:p>
        </w:tc>
      </w:tr>
      <w:tr w:rsidR="00B64F0A" w:rsidRPr="00B64F0A" w14:paraId="65ACD17C" w14:textId="77777777" w:rsidTr="004C7544">
        <w:trPr>
          <w:trHeight w:val="428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7B998" w14:textId="77777777" w:rsidR="001A56C6" w:rsidRPr="00B64F0A" w:rsidRDefault="001A56C6" w:rsidP="00F619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64F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7E7BD" w14:textId="77777777" w:rsidR="001A56C6" w:rsidRPr="00B64F0A" w:rsidRDefault="001A56C6" w:rsidP="00F619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64F0A">
              <w:rPr>
                <w:rFonts w:ascii="Arial" w:eastAsia="Times New Roman" w:hAnsi="Arial" w:cs="Arial"/>
                <w:b/>
                <w:bCs/>
                <w:lang w:eastAsia="cs-CZ"/>
              </w:rPr>
              <w:t>rozpočet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2309A" w14:textId="77777777" w:rsidR="001A56C6" w:rsidRPr="00B64F0A" w:rsidRDefault="00E67D4A" w:rsidP="00F619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64F0A">
              <w:rPr>
                <w:rFonts w:ascii="Arial" w:eastAsia="Times New Roman" w:hAnsi="Arial" w:cs="Arial"/>
                <w:b/>
                <w:bCs/>
                <w:lang w:eastAsia="cs-CZ"/>
              </w:rPr>
              <w:t>R</w:t>
            </w:r>
            <w:r w:rsidR="001A56C6" w:rsidRPr="00B64F0A">
              <w:rPr>
                <w:rFonts w:ascii="Arial" w:eastAsia="Times New Roman" w:hAnsi="Arial" w:cs="Arial"/>
                <w:b/>
                <w:bCs/>
                <w:lang w:eastAsia="cs-CZ"/>
              </w:rPr>
              <w:t>ozpočet</w:t>
            </w:r>
          </w:p>
        </w:tc>
        <w:tc>
          <w:tcPr>
            <w:tcW w:w="2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F5000" w14:textId="77777777" w:rsidR="001A56C6" w:rsidRPr="00B64F0A" w:rsidRDefault="001A56C6" w:rsidP="004C7544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B64F0A" w:rsidRPr="00B64F0A" w14:paraId="177C4454" w14:textId="77777777" w:rsidTr="004C7544">
        <w:trPr>
          <w:trHeight w:val="367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78CF" w14:textId="77777777" w:rsidR="001A56C6" w:rsidRPr="00B64F0A" w:rsidRDefault="001A56C6" w:rsidP="00F619C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64F0A">
              <w:rPr>
                <w:rFonts w:ascii="Arial" w:eastAsia="Times New Roman" w:hAnsi="Arial" w:cs="Arial"/>
                <w:lang w:eastAsia="cs-CZ"/>
              </w:rPr>
              <w:t>Třída 1 - daňové příjmy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07337" w14:textId="259266FC" w:rsidR="00227ECA" w:rsidRPr="00B64F0A" w:rsidRDefault="00154AE6" w:rsidP="00F619C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64F0A">
              <w:rPr>
                <w:rFonts w:ascii="Arial" w:eastAsia="Times New Roman" w:hAnsi="Arial" w:cs="Arial"/>
                <w:lang w:eastAsia="cs-CZ"/>
              </w:rPr>
              <w:t>5 807,00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0F2E7" w14:textId="386C1583" w:rsidR="001A56C6" w:rsidRPr="00B64F0A" w:rsidRDefault="00154AE6" w:rsidP="00EA5CF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64F0A">
              <w:rPr>
                <w:rFonts w:ascii="Arial" w:eastAsia="Times New Roman" w:hAnsi="Arial" w:cs="Arial"/>
                <w:lang w:eastAsia="cs-CZ"/>
              </w:rPr>
              <w:t>6 075,28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C34D61" w14:textId="528C8806" w:rsidR="001A56C6" w:rsidRPr="00B64F0A" w:rsidRDefault="00154AE6" w:rsidP="004C7544">
            <w:pPr>
              <w:spacing w:after="0" w:line="240" w:lineRule="auto"/>
              <w:ind w:right="68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64F0A">
              <w:rPr>
                <w:rFonts w:ascii="Arial" w:eastAsia="Times New Roman" w:hAnsi="Arial" w:cs="Arial"/>
                <w:lang w:eastAsia="cs-CZ"/>
              </w:rPr>
              <w:t>8 296,42</w:t>
            </w:r>
          </w:p>
        </w:tc>
      </w:tr>
      <w:tr w:rsidR="00B64F0A" w:rsidRPr="00B64F0A" w14:paraId="72130A2D" w14:textId="77777777" w:rsidTr="004C7544">
        <w:trPr>
          <w:trHeight w:val="367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05F0" w14:textId="77777777" w:rsidR="001A56C6" w:rsidRPr="00B64F0A" w:rsidRDefault="001A56C6" w:rsidP="00F619C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64F0A">
              <w:rPr>
                <w:rFonts w:ascii="Arial" w:eastAsia="Times New Roman" w:hAnsi="Arial" w:cs="Arial"/>
                <w:lang w:eastAsia="cs-CZ"/>
              </w:rPr>
              <w:t>Třída 2 - nedaňové příjmy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E7D3D" w14:textId="7B0206CD" w:rsidR="001A56C6" w:rsidRPr="00B64F0A" w:rsidRDefault="00154AE6" w:rsidP="00F619C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64F0A">
              <w:rPr>
                <w:rFonts w:ascii="Arial" w:eastAsia="Times New Roman" w:hAnsi="Arial" w:cs="Arial"/>
                <w:lang w:eastAsia="cs-CZ"/>
              </w:rPr>
              <w:t>961,60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757B7" w14:textId="0C68C82A" w:rsidR="001A56C6" w:rsidRPr="00B64F0A" w:rsidRDefault="00154AE6" w:rsidP="00E143D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64F0A">
              <w:rPr>
                <w:rFonts w:ascii="Arial" w:eastAsia="Times New Roman" w:hAnsi="Arial" w:cs="Arial"/>
                <w:lang w:eastAsia="cs-CZ"/>
              </w:rPr>
              <w:t>961,60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3CD70F" w14:textId="1EAAA150" w:rsidR="001A56C6" w:rsidRPr="00B64F0A" w:rsidRDefault="00154AE6" w:rsidP="004C7544">
            <w:pPr>
              <w:spacing w:after="0" w:line="240" w:lineRule="auto"/>
              <w:ind w:right="68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64F0A">
              <w:rPr>
                <w:rFonts w:ascii="Arial" w:eastAsia="Times New Roman" w:hAnsi="Arial" w:cs="Arial"/>
                <w:lang w:eastAsia="cs-CZ"/>
              </w:rPr>
              <w:t>1 380,50</w:t>
            </w:r>
          </w:p>
        </w:tc>
      </w:tr>
      <w:tr w:rsidR="00B64F0A" w:rsidRPr="00B64F0A" w14:paraId="775C93D5" w14:textId="77777777" w:rsidTr="004C7544">
        <w:trPr>
          <w:trHeight w:val="367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553C" w14:textId="77777777" w:rsidR="001A56C6" w:rsidRPr="00B64F0A" w:rsidRDefault="001A56C6" w:rsidP="00F619C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64F0A">
              <w:rPr>
                <w:rFonts w:ascii="Arial" w:eastAsia="Times New Roman" w:hAnsi="Arial" w:cs="Arial"/>
                <w:lang w:eastAsia="cs-CZ"/>
              </w:rPr>
              <w:t>Třída 3 - kapitálové příjmy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4C66B" w14:textId="77777777" w:rsidR="001A56C6" w:rsidRPr="00B64F0A" w:rsidRDefault="00E67D4A" w:rsidP="00F619C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64F0A">
              <w:rPr>
                <w:rFonts w:ascii="Arial" w:eastAsia="Times New Roman" w:hAnsi="Arial" w:cs="Arial"/>
                <w:lang w:eastAsia="cs-CZ"/>
              </w:rPr>
              <w:t>5,00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CFF17" w14:textId="77777777" w:rsidR="001A56C6" w:rsidRPr="00B64F0A" w:rsidRDefault="00E67D4A" w:rsidP="00F619C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64F0A">
              <w:rPr>
                <w:rFonts w:ascii="Arial" w:eastAsia="Times New Roman" w:hAnsi="Arial" w:cs="Arial"/>
                <w:lang w:eastAsia="cs-CZ"/>
              </w:rPr>
              <w:t>5,00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32F7E4" w14:textId="110FC9A3" w:rsidR="001A56C6" w:rsidRPr="00B64F0A" w:rsidRDefault="00154AE6" w:rsidP="004C7544">
            <w:pPr>
              <w:spacing w:after="0" w:line="240" w:lineRule="auto"/>
              <w:ind w:right="68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64F0A">
              <w:rPr>
                <w:rFonts w:ascii="Arial" w:eastAsia="Times New Roman" w:hAnsi="Arial" w:cs="Arial"/>
                <w:lang w:eastAsia="cs-CZ"/>
              </w:rPr>
              <w:t>44,49</w:t>
            </w:r>
          </w:p>
        </w:tc>
      </w:tr>
      <w:tr w:rsidR="00B64F0A" w:rsidRPr="00B64F0A" w14:paraId="3DD26640" w14:textId="77777777" w:rsidTr="004C7544">
        <w:trPr>
          <w:trHeight w:val="367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4073" w14:textId="77777777" w:rsidR="001A56C6" w:rsidRPr="00B64F0A" w:rsidRDefault="001A56C6" w:rsidP="00F619C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64F0A">
              <w:rPr>
                <w:rFonts w:ascii="Arial" w:eastAsia="Times New Roman" w:hAnsi="Arial" w:cs="Arial"/>
                <w:lang w:eastAsia="cs-CZ"/>
              </w:rPr>
              <w:t>Přijaté dotace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54F2C" w14:textId="523114C8" w:rsidR="00EA1A88" w:rsidRPr="00B64F0A" w:rsidRDefault="00154AE6" w:rsidP="00EA1A8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64F0A">
              <w:rPr>
                <w:rFonts w:ascii="Arial" w:eastAsia="Times New Roman" w:hAnsi="Arial" w:cs="Arial"/>
                <w:lang w:eastAsia="cs-CZ"/>
              </w:rPr>
              <w:t>80,10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B2B32" w14:textId="65283411" w:rsidR="001A56C6" w:rsidRPr="00B64F0A" w:rsidRDefault="00154AE6" w:rsidP="00F619C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64F0A">
              <w:rPr>
                <w:rFonts w:ascii="Arial" w:eastAsia="Times New Roman" w:hAnsi="Arial" w:cs="Arial"/>
                <w:lang w:eastAsia="cs-CZ"/>
              </w:rPr>
              <w:t>460,10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C4D954" w14:textId="66C79E50" w:rsidR="001A56C6" w:rsidRPr="00B64F0A" w:rsidRDefault="00154AE6" w:rsidP="004C7544">
            <w:pPr>
              <w:spacing w:after="0" w:line="240" w:lineRule="auto"/>
              <w:ind w:right="68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64F0A">
              <w:rPr>
                <w:rFonts w:ascii="Arial" w:eastAsia="Times New Roman" w:hAnsi="Arial" w:cs="Arial"/>
                <w:lang w:eastAsia="cs-CZ"/>
              </w:rPr>
              <w:t>2 336, 96</w:t>
            </w:r>
          </w:p>
        </w:tc>
      </w:tr>
      <w:tr w:rsidR="00B64F0A" w:rsidRPr="00B64F0A" w14:paraId="776D68EA" w14:textId="77777777" w:rsidTr="004C7544">
        <w:trPr>
          <w:trHeight w:val="367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6D1B" w14:textId="77777777" w:rsidR="001A56C6" w:rsidRPr="00B64F0A" w:rsidRDefault="001A56C6" w:rsidP="00F61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B64F0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Příjmy celkem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B8611" w14:textId="0F6849D2" w:rsidR="001A56C6" w:rsidRPr="00B64F0A" w:rsidRDefault="00154AE6" w:rsidP="00F619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64F0A">
              <w:rPr>
                <w:rFonts w:ascii="Arial" w:eastAsia="Times New Roman" w:hAnsi="Arial" w:cs="Arial"/>
                <w:b/>
                <w:bCs/>
                <w:lang w:eastAsia="cs-CZ"/>
              </w:rPr>
              <w:t>6 853,7</w:t>
            </w:r>
            <w:r w:rsidR="0006323C" w:rsidRPr="00B64F0A">
              <w:rPr>
                <w:rFonts w:ascii="Arial" w:eastAsia="Times New Roman" w:hAnsi="Arial" w:cs="Arial"/>
                <w:b/>
                <w:bCs/>
                <w:lang w:eastAsia="cs-CZ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30B2C" w14:textId="3FD25B99" w:rsidR="001A56C6" w:rsidRPr="00B64F0A" w:rsidRDefault="00154AE6" w:rsidP="00EA5C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64F0A">
              <w:rPr>
                <w:rFonts w:ascii="Arial" w:eastAsia="Times New Roman" w:hAnsi="Arial" w:cs="Arial"/>
                <w:b/>
                <w:bCs/>
                <w:lang w:eastAsia="cs-CZ"/>
              </w:rPr>
              <w:t>7 501,98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307E62" w14:textId="28A20F12" w:rsidR="001F51FD" w:rsidRPr="00B64F0A" w:rsidRDefault="00F20FAF" w:rsidP="004C7544">
            <w:pPr>
              <w:spacing w:after="0" w:line="240" w:lineRule="auto"/>
              <w:ind w:right="68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64F0A">
              <w:rPr>
                <w:rFonts w:ascii="Arial" w:eastAsia="Times New Roman" w:hAnsi="Arial" w:cs="Arial"/>
                <w:b/>
                <w:bCs/>
                <w:lang w:eastAsia="cs-CZ"/>
              </w:rPr>
              <w:t>12 058,37</w:t>
            </w:r>
          </w:p>
        </w:tc>
      </w:tr>
      <w:tr w:rsidR="00B64F0A" w:rsidRPr="00B64F0A" w14:paraId="15718062" w14:textId="77777777" w:rsidTr="004C7544">
        <w:trPr>
          <w:trHeight w:val="367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C7D4" w14:textId="77777777" w:rsidR="001A56C6" w:rsidRPr="00B64F0A" w:rsidRDefault="001A56C6" w:rsidP="00F619C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64F0A">
              <w:rPr>
                <w:rFonts w:ascii="Arial" w:eastAsia="Times New Roman" w:hAnsi="Arial" w:cs="Arial"/>
                <w:lang w:eastAsia="cs-CZ"/>
              </w:rPr>
              <w:t>Třída 5 - běžné výdaje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4DC5E" w14:textId="042063DB" w:rsidR="001A56C6" w:rsidRPr="00B64F0A" w:rsidRDefault="00154AE6" w:rsidP="00F619C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64F0A">
              <w:rPr>
                <w:rFonts w:ascii="Arial" w:eastAsia="Times New Roman" w:hAnsi="Arial" w:cs="Arial"/>
                <w:lang w:eastAsia="cs-CZ"/>
              </w:rPr>
              <w:t>10 955,55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6DF83" w14:textId="7AA50B81" w:rsidR="00EA1A88" w:rsidRPr="00B64F0A" w:rsidRDefault="00154AE6" w:rsidP="00EA1A8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64F0A">
              <w:rPr>
                <w:rFonts w:ascii="Arial" w:eastAsia="Times New Roman" w:hAnsi="Arial" w:cs="Arial"/>
                <w:lang w:eastAsia="cs-CZ"/>
              </w:rPr>
              <w:t>11 711,27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596482" w14:textId="198BD8EB" w:rsidR="001A56C6" w:rsidRPr="00B64F0A" w:rsidRDefault="00154AE6" w:rsidP="004C7544">
            <w:pPr>
              <w:spacing w:after="0" w:line="240" w:lineRule="auto"/>
              <w:ind w:right="68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64F0A">
              <w:rPr>
                <w:rFonts w:ascii="Arial" w:eastAsia="Times New Roman" w:hAnsi="Arial" w:cs="Arial"/>
                <w:lang w:eastAsia="cs-CZ"/>
              </w:rPr>
              <w:t>7 617,24</w:t>
            </w:r>
          </w:p>
        </w:tc>
      </w:tr>
      <w:tr w:rsidR="00B64F0A" w:rsidRPr="00B64F0A" w14:paraId="59640B8B" w14:textId="77777777" w:rsidTr="004C7544">
        <w:trPr>
          <w:trHeight w:val="367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E912" w14:textId="77777777" w:rsidR="001A56C6" w:rsidRPr="00B64F0A" w:rsidRDefault="001A56C6" w:rsidP="00F619C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64F0A">
              <w:rPr>
                <w:rFonts w:ascii="Arial" w:eastAsia="Times New Roman" w:hAnsi="Arial" w:cs="Arial"/>
                <w:lang w:eastAsia="cs-CZ"/>
              </w:rPr>
              <w:t>Třída 6 - kapitálové výdaje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83D98" w14:textId="0D9848FC" w:rsidR="001A56C6" w:rsidRPr="00B64F0A" w:rsidRDefault="00154AE6" w:rsidP="00F619C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64F0A">
              <w:rPr>
                <w:rFonts w:ascii="Arial" w:eastAsia="Times New Roman" w:hAnsi="Arial" w:cs="Arial"/>
                <w:lang w:eastAsia="cs-CZ"/>
              </w:rPr>
              <w:t>3 900,00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FB2D5" w14:textId="4237B71E" w:rsidR="001A56C6" w:rsidRPr="00B64F0A" w:rsidRDefault="00154AE6" w:rsidP="00FC4F4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64F0A">
              <w:rPr>
                <w:rFonts w:ascii="Arial" w:eastAsia="Times New Roman" w:hAnsi="Arial" w:cs="Arial"/>
                <w:lang w:eastAsia="cs-CZ"/>
              </w:rPr>
              <w:t>3 792,55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9C5B37" w14:textId="498FC564" w:rsidR="001A56C6" w:rsidRPr="00B64F0A" w:rsidRDefault="00154AE6" w:rsidP="004C7544">
            <w:pPr>
              <w:spacing w:after="0" w:line="240" w:lineRule="auto"/>
              <w:ind w:right="68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64F0A">
              <w:rPr>
                <w:rFonts w:ascii="Arial" w:eastAsia="Times New Roman" w:hAnsi="Arial" w:cs="Arial"/>
                <w:lang w:eastAsia="cs-CZ"/>
              </w:rPr>
              <w:t>323,86</w:t>
            </w:r>
          </w:p>
        </w:tc>
      </w:tr>
      <w:tr w:rsidR="00B64F0A" w:rsidRPr="00B64F0A" w14:paraId="5D31655D" w14:textId="77777777" w:rsidTr="004C7544">
        <w:trPr>
          <w:trHeight w:val="367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C708" w14:textId="77777777" w:rsidR="001A56C6" w:rsidRPr="00B64F0A" w:rsidRDefault="001A56C6" w:rsidP="00F61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B64F0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Výdaje celkem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F818E" w14:textId="39692C5C" w:rsidR="001A56C6" w:rsidRPr="00B64F0A" w:rsidRDefault="00154AE6" w:rsidP="00F619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64F0A">
              <w:rPr>
                <w:rFonts w:ascii="Arial" w:eastAsia="Times New Roman" w:hAnsi="Arial" w:cs="Arial"/>
                <w:b/>
                <w:bCs/>
                <w:lang w:eastAsia="cs-CZ"/>
              </w:rPr>
              <w:t>14 855,55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A03F7" w14:textId="55E5DC9D" w:rsidR="001A56C6" w:rsidRPr="00B64F0A" w:rsidRDefault="00154AE6" w:rsidP="00F619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64F0A">
              <w:rPr>
                <w:rFonts w:ascii="Arial" w:eastAsia="Times New Roman" w:hAnsi="Arial" w:cs="Arial"/>
                <w:b/>
                <w:bCs/>
                <w:lang w:eastAsia="cs-CZ"/>
              </w:rPr>
              <w:t>15 503,83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4723B2" w14:textId="0D6AD528" w:rsidR="001A56C6" w:rsidRPr="00B64F0A" w:rsidRDefault="00154AE6" w:rsidP="004C7544">
            <w:pPr>
              <w:spacing w:after="0" w:line="240" w:lineRule="auto"/>
              <w:ind w:right="68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64F0A">
              <w:rPr>
                <w:rFonts w:ascii="Arial" w:eastAsia="Times New Roman" w:hAnsi="Arial" w:cs="Arial"/>
                <w:b/>
                <w:bCs/>
                <w:lang w:eastAsia="cs-CZ"/>
              </w:rPr>
              <w:t>7 941,10</w:t>
            </w:r>
          </w:p>
        </w:tc>
      </w:tr>
      <w:tr w:rsidR="00B64F0A" w:rsidRPr="00B64F0A" w14:paraId="56F162E5" w14:textId="77777777" w:rsidTr="004C7544">
        <w:trPr>
          <w:trHeight w:val="367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8ACF" w14:textId="2822ED70" w:rsidR="001A56C6" w:rsidRPr="00B64F0A" w:rsidRDefault="001A56C6" w:rsidP="00F61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B64F0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Saldo: příjmy </w:t>
            </w:r>
            <w:r w:rsidR="000552B2" w:rsidRPr="00B64F0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–</w:t>
            </w:r>
            <w:r w:rsidRPr="00B64F0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výdaje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C01DC" w14:textId="6B1515FA" w:rsidR="001A56C6" w:rsidRPr="00B64F0A" w:rsidRDefault="00E67D4A" w:rsidP="00FC4F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64F0A">
              <w:rPr>
                <w:rFonts w:ascii="Arial" w:eastAsia="Times New Roman" w:hAnsi="Arial" w:cs="Arial"/>
                <w:b/>
                <w:bCs/>
                <w:lang w:eastAsia="cs-CZ"/>
              </w:rPr>
              <w:t>-</w:t>
            </w:r>
            <w:r w:rsidR="00EA1A88" w:rsidRPr="00B64F0A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="00154AE6" w:rsidRPr="00B64F0A">
              <w:rPr>
                <w:rFonts w:ascii="Arial" w:eastAsia="Times New Roman" w:hAnsi="Arial" w:cs="Arial"/>
                <w:b/>
                <w:bCs/>
                <w:lang w:eastAsia="cs-CZ"/>
              </w:rPr>
              <w:t>8 001,85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04CE2" w14:textId="50253012" w:rsidR="001A56C6" w:rsidRPr="00B64F0A" w:rsidRDefault="00154AE6" w:rsidP="00F619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64F0A">
              <w:rPr>
                <w:rFonts w:ascii="Arial" w:eastAsia="Times New Roman" w:hAnsi="Arial" w:cs="Arial"/>
                <w:b/>
                <w:bCs/>
                <w:lang w:eastAsia="cs-CZ"/>
              </w:rPr>
              <w:t>- 8 001,85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724C99" w14:textId="5DB6149E" w:rsidR="001A56C6" w:rsidRPr="00B64F0A" w:rsidRDefault="00154AE6" w:rsidP="004C7544">
            <w:pPr>
              <w:spacing w:after="0" w:line="240" w:lineRule="auto"/>
              <w:ind w:right="68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64F0A">
              <w:rPr>
                <w:rFonts w:ascii="Arial" w:eastAsia="Times New Roman" w:hAnsi="Arial" w:cs="Arial"/>
                <w:b/>
                <w:bCs/>
                <w:lang w:eastAsia="cs-CZ"/>
              </w:rPr>
              <w:t>4 117,26</w:t>
            </w:r>
          </w:p>
        </w:tc>
      </w:tr>
      <w:tr w:rsidR="00B64F0A" w:rsidRPr="00B64F0A" w14:paraId="24747BA5" w14:textId="77777777" w:rsidTr="004C7544">
        <w:trPr>
          <w:trHeight w:val="367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D8D1" w14:textId="77777777" w:rsidR="001A56C6" w:rsidRPr="00B64F0A" w:rsidRDefault="001A56C6" w:rsidP="00F619C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64F0A">
              <w:rPr>
                <w:rFonts w:ascii="Arial" w:eastAsia="Times New Roman" w:hAnsi="Arial" w:cs="Arial"/>
                <w:lang w:eastAsia="cs-CZ"/>
              </w:rPr>
              <w:t>Třída 8 - financování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97370" w14:textId="6F3957D7" w:rsidR="001A56C6" w:rsidRPr="00B64F0A" w:rsidRDefault="00154AE6" w:rsidP="00154AE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64F0A">
              <w:rPr>
                <w:rFonts w:ascii="Arial" w:eastAsia="Times New Roman" w:hAnsi="Arial" w:cs="Arial"/>
                <w:lang w:eastAsia="cs-CZ"/>
              </w:rPr>
              <w:t>8 001,85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E5B4B" w14:textId="204C13C3" w:rsidR="001A56C6" w:rsidRPr="00B64F0A" w:rsidRDefault="00154AE6" w:rsidP="00154AE6">
            <w:pPr>
              <w:spacing w:after="0" w:line="240" w:lineRule="auto"/>
              <w:ind w:left="360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64F0A">
              <w:rPr>
                <w:rFonts w:ascii="Arial" w:eastAsia="Times New Roman" w:hAnsi="Arial" w:cs="Arial"/>
                <w:lang w:eastAsia="cs-CZ"/>
              </w:rPr>
              <w:t>8 001,85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810A49" w14:textId="7FA4898E" w:rsidR="001A56C6" w:rsidRPr="00B64F0A" w:rsidRDefault="00154AE6" w:rsidP="004C7544">
            <w:pPr>
              <w:spacing w:after="0" w:line="240" w:lineRule="auto"/>
              <w:ind w:left="360" w:right="68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64F0A">
              <w:rPr>
                <w:rFonts w:ascii="Arial" w:eastAsia="Times New Roman" w:hAnsi="Arial" w:cs="Arial"/>
                <w:lang w:eastAsia="cs-CZ"/>
              </w:rPr>
              <w:t>- 4 117,26</w:t>
            </w:r>
          </w:p>
        </w:tc>
      </w:tr>
      <w:tr w:rsidR="00B64F0A" w:rsidRPr="00B64F0A" w14:paraId="50BD2717" w14:textId="77777777" w:rsidTr="004C7544">
        <w:trPr>
          <w:trHeight w:val="367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3CB7" w14:textId="77777777" w:rsidR="001A56C6" w:rsidRPr="00B64F0A" w:rsidRDefault="001A56C6" w:rsidP="00F619C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64F0A">
              <w:rPr>
                <w:rFonts w:ascii="Arial" w:eastAsia="Times New Roman" w:hAnsi="Arial" w:cs="Arial"/>
                <w:lang w:eastAsia="cs-CZ"/>
              </w:rPr>
              <w:t xml:space="preserve"> - z toho splátky úvěrů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DEECD" w14:textId="2BCA6E15" w:rsidR="001A56C6" w:rsidRPr="00B64F0A" w:rsidRDefault="00EA1A88" w:rsidP="00F70A6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64F0A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F22C3" w14:textId="0FEDF852" w:rsidR="001A56C6" w:rsidRPr="00B64F0A" w:rsidRDefault="00EA1A88" w:rsidP="00F70A6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64F0A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A56915" w14:textId="60DF97F0" w:rsidR="001A56C6" w:rsidRPr="00B64F0A" w:rsidRDefault="00EA1A88" w:rsidP="004C7544">
            <w:pPr>
              <w:spacing w:after="0" w:line="240" w:lineRule="auto"/>
              <w:ind w:right="68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64F0A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</w:tr>
      <w:tr w:rsidR="00B64F0A" w:rsidRPr="00B64F0A" w14:paraId="2ACCDDB2" w14:textId="77777777" w:rsidTr="004C7544">
        <w:trPr>
          <w:trHeight w:val="367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7CBE" w14:textId="77777777" w:rsidR="001A56C6" w:rsidRPr="00B64F0A" w:rsidRDefault="001A56C6" w:rsidP="00F619C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64F0A">
              <w:rPr>
                <w:rFonts w:ascii="Arial" w:eastAsia="Times New Roman" w:hAnsi="Arial" w:cs="Arial"/>
                <w:lang w:eastAsia="cs-CZ"/>
              </w:rPr>
              <w:t xml:space="preserve"> - pol. 8115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B4143" w14:textId="775AA4F3" w:rsidR="005A0C14" w:rsidRPr="00B64F0A" w:rsidRDefault="00154AE6" w:rsidP="005A0C1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64F0A">
              <w:rPr>
                <w:rFonts w:ascii="Arial" w:eastAsia="Times New Roman" w:hAnsi="Arial" w:cs="Arial"/>
                <w:lang w:eastAsia="cs-CZ"/>
              </w:rPr>
              <w:t>8 001,85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3A90A" w14:textId="4FC8C44B" w:rsidR="001A56C6" w:rsidRPr="00B64F0A" w:rsidRDefault="00154AE6" w:rsidP="00F619C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64F0A">
              <w:rPr>
                <w:rFonts w:ascii="Arial" w:eastAsia="Times New Roman" w:hAnsi="Arial" w:cs="Arial"/>
                <w:lang w:eastAsia="cs-CZ"/>
              </w:rPr>
              <w:t>8 001,85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68CEA9" w14:textId="38CA80BE" w:rsidR="001A56C6" w:rsidRPr="00B64F0A" w:rsidRDefault="00154AE6" w:rsidP="004C7544">
            <w:pPr>
              <w:spacing w:after="0" w:line="240" w:lineRule="auto"/>
              <w:ind w:right="68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64F0A">
              <w:rPr>
                <w:rFonts w:ascii="Arial" w:eastAsia="Times New Roman" w:hAnsi="Arial" w:cs="Arial"/>
                <w:lang w:eastAsia="cs-CZ"/>
              </w:rPr>
              <w:t>5 843,26</w:t>
            </w:r>
          </w:p>
        </w:tc>
      </w:tr>
      <w:tr w:rsidR="00B64F0A" w:rsidRPr="00B64F0A" w14:paraId="4A2F136D" w14:textId="77777777" w:rsidTr="004C7544">
        <w:trPr>
          <w:trHeight w:val="367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C744" w14:textId="77777777" w:rsidR="001A56C6" w:rsidRPr="00B64F0A" w:rsidRDefault="001A56C6" w:rsidP="00F619C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64F0A">
              <w:rPr>
                <w:rFonts w:ascii="Arial" w:eastAsia="Times New Roman" w:hAnsi="Arial" w:cs="Arial"/>
                <w:lang w:eastAsia="cs-CZ"/>
              </w:rPr>
              <w:t xml:space="preserve"> - pol. 8901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627C4" w14:textId="77777777" w:rsidR="001A56C6" w:rsidRPr="00B64F0A" w:rsidRDefault="001A56C6" w:rsidP="00F619C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0362F" w14:textId="77777777" w:rsidR="001A56C6" w:rsidRPr="00B64F0A" w:rsidRDefault="001A56C6" w:rsidP="00F619C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BB9AD1" w14:textId="02970CDD" w:rsidR="001A56C6" w:rsidRPr="00B64F0A" w:rsidRDefault="00466252" w:rsidP="004C754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right="68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64F0A">
              <w:rPr>
                <w:rFonts w:ascii="Arial" w:eastAsia="Times New Roman" w:hAnsi="Arial" w:cs="Arial"/>
                <w:lang w:eastAsia="cs-CZ"/>
              </w:rPr>
              <w:t>39,47</w:t>
            </w:r>
          </w:p>
        </w:tc>
      </w:tr>
    </w:tbl>
    <w:p w14:paraId="0B090BBA" w14:textId="77777777" w:rsidR="00123B2B" w:rsidRPr="00B64F0A" w:rsidRDefault="00123B2B" w:rsidP="001A56C6"/>
    <w:p w14:paraId="75138ADA" w14:textId="634F21B7" w:rsidR="005B6839" w:rsidRPr="00B64F0A" w:rsidRDefault="001A56C6" w:rsidP="001A56C6">
      <w:pPr>
        <w:jc w:val="both"/>
        <w:rPr>
          <w:sz w:val="24"/>
          <w:szCs w:val="24"/>
        </w:rPr>
      </w:pPr>
      <w:r w:rsidRPr="00B64F0A">
        <w:rPr>
          <w:sz w:val="24"/>
          <w:szCs w:val="24"/>
        </w:rPr>
        <w:t>Údaje o plnění rozpočtu příjmů, výdajů a o dalších finančních operacích v plném členění podle rozpočtové skladby jsou obsaženy ve výkazu FIN 2-12 k 31. 12. 20</w:t>
      </w:r>
      <w:r w:rsidR="00135073" w:rsidRPr="00B64F0A">
        <w:rPr>
          <w:sz w:val="24"/>
          <w:szCs w:val="24"/>
        </w:rPr>
        <w:t>2</w:t>
      </w:r>
      <w:r w:rsidR="007424E0" w:rsidRPr="00B64F0A">
        <w:rPr>
          <w:sz w:val="24"/>
          <w:szCs w:val="24"/>
        </w:rPr>
        <w:t>4</w:t>
      </w:r>
      <w:r w:rsidRPr="00B64F0A">
        <w:rPr>
          <w:sz w:val="24"/>
          <w:szCs w:val="24"/>
        </w:rPr>
        <w:t xml:space="preserve"> a jsou k nahlédnutí na obecním úřadě</w:t>
      </w:r>
      <w:r w:rsidRPr="00B64F0A">
        <w:rPr>
          <w:sz w:val="24"/>
          <w:szCs w:val="24"/>
        </w:rPr>
        <w:tab/>
      </w:r>
    </w:p>
    <w:p w14:paraId="09C2B473" w14:textId="77777777" w:rsidR="001A56C6" w:rsidRPr="00B64F0A" w:rsidRDefault="001A56C6" w:rsidP="001A56C6">
      <w:pPr>
        <w:jc w:val="both"/>
        <w:rPr>
          <w:sz w:val="24"/>
          <w:szCs w:val="24"/>
        </w:rPr>
      </w:pPr>
      <w:r w:rsidRPr="00B64F0A">
        <w:rPr>
          <w:sz w:val="24"/>
          <w:szCs w:val="24"/>
        </w:rPr>
        <w:tab/>
      </w:r>
      <w:r w:rsidRPr="00B64F0A">
        <w:rPr>
          <w:sz w:val="24"/>
          <w:szCs w:val="24"/>
        </w:rPr>
        <w:tab/>
      </w:r>
    </w:p>
    <w:p w14:paraId="0D915EF2" w14:textId="77777777" w:rsidR="001A56C6" w:rsidRPr="00B64F0A" w:rsidRDefault="001A56C6" w:rsidP="001A56C6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B64F0A">
        <w:rPr>
          <w:b/>
          <w:sz w:val="24"/>
          <w:szCs w:val="24"/>
        </w:rPr>
        <w:t>Hospodaření s majetkem obce</w:t>
      </w:r>
    </w:p>
    <w:p w14:paraId="1CF4221D" w14:textId="77777777" w:rsidR="001A56C6" w:rsidRPr="00B64F0A" w:rsidRDefault="001A56C6" w:rsidP="001A56C6">
      <w:pPr>
        <w:rPr>
          <w:sz w:val="24"/>
          <w:szCs w:val="24"/>
        </w:rPr>
      </w:pPr>
      <w:r w:rsidRPr="00B64F0A">
        <w:rPr>
          <w:sz w:val="24"/>
          <w:szCs w:val="24"/>
        </w:rPr>
        <w:t>Výsledek inventarizace: Nebyly zjištěny inventurní rozdíly</w:t>
      </w:r>
      <w:r w:rsidRPr="00B64F0A">
        <w:rPr>
          <w:sz w:val="24"/>
          <w:szCs w:val="24"/>
        </w:rPr>
        <w:tab/>
      </w:r>
      <w:r w:rsidRPr="00B64F0A">
        <w:rPr>
          <w:sz w:val="24"/>
          <w:szCs w:val="24"/>
        </w:rPr>
        <w:tab/>
      </w:r>
      <w:r w:rsidRPr="00B64F0A">
        <w:rPr>
          <w:sz w:val="24"/>
          <w:szCs w:val="24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68"/>
        <w:gridCol w:w="2234"/>
        <w:gridCol w:w="2090"/>
        <w:gridCol w:w="2270"/>
      </w:tblGrid>
      <w:tr w:rsidR="00B64F0A" w:rsidRPr="00B64F0A" w14:paraId="201311B1" w14:textId="77777777" w:rsidTr="00135073">
        <w:trPr>
          <w:trHeight w:val="70"/>
        </w:trPr>
        <w:tc>
          <w:tcPr>
            <w:tcW w:w="2518" w:type="dxa"/>
          </w:tcPr>
          <w:p w14:paraId="5CCD6EDA" w14:textId="77777777" w:rsidR="001A56C6" w:rsidRPr="00B64F0A" w:rsidRDefault="001A56C6" w:rsidP="00353D43"/>
        </w:tc>
        <w:tc>
          <w:tcPr>
            <w:tcW w:w="2268" w:type="dxa"/>
          </w:tcPr>
          <w:p w14:paraId="50228380" w14:textId="77777777" w:rsidR="001A56C6" w:rsidRPr="00B64F0A" w:rsidRDefault="001A56C6" w:rsidP="00353D43"/>
        </w:tc>
        <w:tc>
          <w:tcPr>
            <w:tcW w:w="2123" w:type="dxa"/>
          </w:tcPr>
          <w:p w14:paraId="571BAB54" w14:textId="77777777" w:rsidR="001A56C6" w:rsidRPr="00B64F0A" w:rsidRDefault="001A56C6" w:rsidP="00353D43"/>
        </w:tc>
        <w:tc>
          <w:tcPr>
            <w:tcW w:w="2303" w:type="dxa"/>
          </w:tcPr>
          <w:p w14:paraId="5B888995" w14:textId="77777777" w:rsidR="001A56C6" w:rsidRPr="00B64F0A" w:rsidRDefault="001A56C6" w:rsidP="00353D43"/>
        </w:tc>
      </w:tr>
      <w:tr w:rsidR="00B64F0A" w:rsidRPr="00B64F0A" w14:paraId="09AC2C51" w14:textId="77777777" w:rsidTr="00135073">
        <w:tc>
          <w:tcPr>
            <w:tcW w:w="2518" w:type="dxa"/>
          </w:tcPr>
          <w:p w14:paraId="169A70BF" w14:textId="7B50DC45" w:rsidR="001A56C6" w:rsidRPr="00B64F0A" w:rsidRDefault="00135073" w:rsidP="00135073">
            <w:pPr>
              <w:rPr>
                <w:b/>
              </w:rPr>
            </w:pPr>
            <w:r w:rsidRPr="00B64F0A">
              <w:rPr>
                <w:b/>
              </w:rPr>
              <w:t xml:space="preserve">Rozvaha k 31. 12. </w:t>
            </w:r>
            <w:r w:rsidR="00522717" w:rsidRPr="00B64F0A">
              <w:rPr>
                <w:b/>
              </w:rPr>
              <w:t>20</w:t>
            </w:r>
            <w:r w:rsidRPr="00B64F0A">
              <w:rPr>
                <w:b/>
              </w:rPr>
              <w:t>2</w:t>
            </w:r>
            <w:r w:rsidR="007424E0" w:rsidRPr="00B64F0A">
              <w:rPr>
                <w:b/>
              </w:rPr>
              <w:t>4</w:t>
            </w:r>
            <w:r w:rsidRPr="00B64F0A">
              <w:rPr>
                <w:b/>
              </w:rPr>
              <w:t xml:space="preserve"> v </w:t>
            </w:r>
            <w:r w:rsidR="001A56C6" w:rsidRPr="00B64F0A">
              <w:rPr>
                <w:b/>
              </w:rPr>
              <w:t>tis. Kč</w:t>
            </w:r>
          </w:p>
        </w:tc>
        <w:tc>
          <w:tcPr>
            <w:tcW w:w="2268" w:type="dxa"/>
          </w:tcPr>
          <w:p w14:paraId="3DE400C4" w14:textId="77777777" w:rsidR="001A56C6" w:rsidRPr="00B64F0A" w:rsidRDefault="001A56C6" w:rsidP="00353D43">
            <w:pPr>
              <w:rPr>
                <w:b/>
              </w:rPr>
            </w:pPr>
            <w:r w:rsidRPr="00B64F0A">
              <w:rPr>
                <w:b/>
              </w:rPr>
              <w:t>Brutto (pořizovací cena majetku)</w:t>
            </w:r>
          </w:p>
        </w:tc>
        <w:tc>
          <w:tcPr>
            <w:tcW w:w="2123" w:type="dxa"/>
          </w:tcPr>
          <w:p w14:paraId="6EFE2D93" w14:textId="77777777" w:rsidR="001A56C6" w:rsidRPr="00B64F0A" w:rsidRDefault="001A56C6" w:rsidP="00353D43">
            <w:pPr>
              <w:rPr>
                <w:b/>
              </w:rPr>
            </w:pPr>
            <w:r w:rsidRPr="00B64F0A">
              <w:rPr>
                <w:b/>
              </w:rPr>
              <w:t xml:space="preserve">Korekce (odpisy majetku) </w:t>
            </w:r>
          </w:p>
        </w:tc>
        <w:tc>
          <w:tcPr>
            <w:tcW w:w="2303" w:type="dxa"/>
          </w:tcPr>
          <w:p w14:paraId="28276075" w14:textId="77777777" w:rsidR="001A56C6" w:rsidRPr="00B64F0A" w:rsidRDefault="001A56C6" w:rsidP="00353D43">
            <w:pPr>
              <w:rPr>
                <w:b/>
              </w:rPr>
            </w:pPr>
            <w:r w:rsidRPr="00B64F0A">
              <w:rPr>
                <w:b/>
              </w:rPr>
              <w:t>Netto (zůstatková cena majetku)</w:t>
            </w:r>
          </w:p>
        </w:tc>
      </w:tr>
      <w:tr w:rsidR="00B64F0A" w:rsidRPr="00B64F0A" w14:paraId="1CED29FB" w14:textId="77777777" w:rsidTr="00135073">
        <w:tc>
          <w:tcPr>
            <w:tcW w:w="2518" w:type="dxa"/>
          </w:tcPr>
          <w:p w14:paraId="2D2CE1AA" w14:textId="77777777" w:rsidR="001A56C6" w:rsidRPr="00B64F0A" w:rsidRDefault="001A56C6" w:rsidP="00353D43">
            <w:r w:rsidRPr="00B64F0A">
              <w:t>Aktiva</w:t>
            </w:r>
          </w:p>
        </w:tc>
        <w:tc>
          <w:tcPr>
            <w:tcW w:w="2268" w:type="dxa"/>
          </w:tcPr>
          <w:p w14:paraId="2DDA001D" w14:textId="223880F9" w:rsidR="001A56C6" w:rsidRPr="00B64F0A" w:rsidRDefault="00154AE6" w:rsidP="00522717">
            <w:pPr>
              <w:jc w:val="right"/>
            </w:pPr>
            <w:r w:rsidRPr="00B64F0A">
              <w:t>104 801,03</w:t>
            </w:r>
          </w:p>
        </w:tc>
        <w:tc>
          <w:tcPr>
            <w:tcW w:w="2123" w:type="dxa"/>
          </w:tcPr>
          <w:p w14:paraId="1F432BB5" w14:textId="746F82F2" w:rsidR="001A56C6" w:rsidRPr="00B64F0A" w:rsidRDefault="00154AE6" w:rsidP="0093528A">
            <w:pPr>
              <w:jc w:val="right"/>
            </w:pPr>
            <w:r w:rsidRPr="00B64F0A">
              <w:t>16 774,09</w:t>
            </w:r>
          </w:p>
        </w:tc>
        <w:tc>
          <w:tcPr>
            <w:tcW w:w="2303" w:type="dxa"/>
          </w:tcPr>
          <w:p w14:paraId="6EF08A0E" w14:textId="71601DDF" w:rsidR="001A56C6" w:rsidRPr="00B64F0A" w:rsidRDefault="00154AE6" w:rsidP="00522717">
            <w:pPr>
              <w:jc w:val="right"/>
            </w:pPr>
            <w:r w:rsidRPr="00B64F0A">
              <w:t>88 026,94</w:t>
            </w:r>
          </w:p>
        </w:tc>
      </w:tr>
      <w:tr w:rsidR="00B64F0A" w:rsidRPr="00B64F0A" w14:paraId="1E8BD121" w14:textId="77777777" w:rsidTr="00135073">
        <w:tc>
          <w:tcPr>
            <w:tcW w:w="2518" w:type="dxa"/>
          </w:tcPr>
          <w:p w14:paraId="5170556E" w14:textId="77777777" w:rsidR="001A56C6" w:rsidRPr="00B64F0A" w:rsidRDefault="001A56C6" w:rsidP="00353D43">
            <w:r w:rsidRPr="00B64F0A">
              <w:t>Pasiva</w:t>
            </w:r>
          </w:p>
        </w:tc>
        <w:tc>
          <w:tcPr>
            <w:tcW w:w="2268" w:type="dxa"/>
          </w:tcPr>
          <w:p w14:paraId="5D8A2F3B" w14:textId="02B31CF5" w:rsidR="001A56C6" w:rsidRPr="00B64F0A" w:rsidRDefault="008470BD" w:rsidP="0060072A">
            <w:pPr>
              <w:jc w:val="right"/>
            </w:pPr>
            <w:r w:rsidRPr="00B64F0A">
              <w:t>88 026,94</w:t>
            </w:r>
          </w:p>
        </w:tc>
        <w:tc>
          <w:tcPr>
            <w:tcW w:w="2123" w:type="dxa"/>
          </w:tcPr>
          <w:p w14:paraId="1942D536" w14:textId="77777777" w:rsidR="001A56C6" w:rsidRPr="00B64F0A" w:rsidRDefault="001A56C6" w:rsidP="00522717">
            <w:pPr>
              <w:jc w:val="right"/>
            </w:pPr>
          </w:p>
        </w:tc>
        <w:tc>
          <w:tcPr>
            <w:tcW w:w="2303" w:type="dxa"/>
          </w:tcPr>
          <w:p w14:paraId="33FA25E0" w14:textId="77777777" w:rsidR="001A56C6" w:rsidRPr="00B64F0A" w:rsidRDefault="001A56C6" w:rsidP="00522717">
            <w:pPr>
              <w:jc w:val="right"/>
            </w:pPr>
          </w:p>
        </w:tc>
      </w:tr>
    </w:tbl>
    <w:p w14:paraId="74E28ECA" w14:textId="1247C11C" w:rsidR="00D85CFB" w:rsidRPr="00B64F0A" w:rsidRDefault="001A56C6" w:rsidP="001A56C6">
      <w:r w:rsidRPr="00B64F0A">
        <w:t>Příloha: Rozvaha ÚSC k 31. 12. 20</w:t>
      </w:r>
      <w:r w:rsidR="00135073" w:rsidRPr="00B64F0A">
        <w:t>2</w:t>
      </w:r>
      <w:r w:rsidR="007424E0" w:rsidRPr="00B64F0A">
        <w:t>4</w:t>
      </w:r>
      <w:r w:rsidRPr="00B64F0A">
        <w:t>, příloha, k nahlédnutí na obecním úřadě</w:t>
      </w:r>
      <w:r w:rsidRPr="00B64F0A">
        <w:tab/>
      </w:r>
      <w:r w:rsidRPr="00B64F0A">
        <w:tab/>
      </w:r>
      <w:r w:rsidRPr="00B64F0A">
        <w:tab/>
      </w:r>
    </w:p>
    <w:p w14:paraId="328CD73E" w14:textId="77777777" w:rsidR="00D85CFB" w:rsidRPr="00B64F0A" w:rsidRDefault="00D85CFB" w:rsidP="00D85CFB">
      <w:pPr>
        <w:rPr>
          <w:b/>
        </w:rPr>
      </w:pPr>
      <w:r w:rsidRPr="00B64F0A">
        <w:rPr>
          <w:b/>
        </w:rPr>
        <w:lastRenderedPageBreak/>
        <w:t>3. Tvorba a použití peněžních fondů v Kč</w:t>
      </w:r>
      <w:r w:rsidRPr="00B64F0A">
        <w:rPr>
          <w:b/>
        </w:rPr>
        <w:tab/>
      </w:r>
      <w:r w:rsidRPr="00B64F0A">
        <w:rPr>
          <w:b/>
        </w:rPr>
        <w:tab/>
      </w:r>
      <w:r w:rsidRPr="00B64F0A">
        <w:rPr>
          <w:b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6"/>
        <w:gridCol w:w="2262"/>
        <w:gridCol w:w="2266"/>
        <w:gridCol w:w="2268"/>
      </w:tblGrid>
      <w:tr w:rsidR="00B64F0A" w:rsidRPr="00B64F0A" w14:paraId="106F15AC" w14:textId="77777777" w:rsidTr="00D85CFB">
        <w:tc>
          <w:tcPr>
            <w:tcW w:w="2303" w:type="dxa"/>
          </w:tcPr>
          <w:p w14:paraId="602A22BD" w14:textId="77777777" w:rsidR="00D85CFB" w:rsidRPr="00B64F0A" w:rsidRDefault="00D85CFB" w:rsidP="00B12286">
            <w:pPr>
              <w:rPr>
                <w:b/>
              </w:rPr>
            </w:pPr>
            <w:r w:rsidRPr="00B64F0A">
              <w:rPr>
                <w:b/>
              </w:rPr>
              <w:t>Fond</w:t>
            </w:r>
          </w:p>
        </w:tc>
        <w:tc>
          <w:tcPr>
            <w:tcW w:w="2303" w:type="dxa"/>
          </w:tcPr>
          <w:p w14:paraId="4B8395DC" w14:textId="77777777" w:rsidR="00D85CFB" w:rsidRPr="00B64F0A" w:rsidRDefault="00D85CFB" w:rsidP="00B12286">
            <w:pPr>
              <w:rPr>
                <w:b/>
              </w:rPr>
            </w:pPr>
            <w:r w:rsidRPr="00B64F0A">
              <w:rPr>
                <w:b/>
              </w:rPr>
              <w:t>Příděl do fondu</w:t>
            </w:r>
          </w:p>
        </w:tc>
        <w:tc>
          <w:tcPr>
            <w:tcW w:w="2303" w:type="dxa"/>
          </w:tcPr>
          <w:p w14:paraId="1218F3AA" w14:textId="77777777" w:rsidR="00D85CFB" w:rsidRPr="00B64F0A" w:rsidRDefault="00D85CFB" w:rsidP="00B12286">
            <w:pPr>
              <w:rPr>
                <w:b/>
              </w:rPr>
            </w:pPr>
            <w:r w:rsidRPr="00B64F0A">
              <w:rPr>
                <w:b/>
              </w:rPr>
              <w:t>Čerpání</w:t>
            </w:r>
          </w:p>
        </w:tc>
        <w:tc>
          <w:tcPr>
            <w:tcW w:w="2303" w:type="dxa"/>
          </w:tcPr>
          <w:p w14:paraId="624872F5" w14:textId="77777777" w:rsidR="00D85CFB" w:rsidRPr="00B64F0A" w:rsidRDefault="00D85CFB" w:rsidP="00B12286">
            <w:pPr>
              <w:rPr>
                <w:b/>
              </w:rPr>
            </w:pPr>
            <w:r w:rsidRPr="00B64F0A">
              <w:rPr>
                <w:b/>
              </w:rPr>
              <w:t>Zůstatek</w:t>
            </w:r>
          </w:p>
        </w:tc>
      </w:tr>
      <w:tr w:rsidR="00B64F0A" w:rsidRPr="00B64F0A" w14:paraId="2A225F7B" w14:textId="77777777" w:rsidTr="00D85CFB">
        <w:tc>
          <w:tcPr>
            <w:tcW w:w="2303" w:type="dxa"/>
          </w:tcPr>
          <w:p w14:paraId="109F13D8" w14:textId="77777777" w:rsidR="00D85CFB" w:rsidRPr="00B64F0A" w:rsidRDefault="00D85CFB" w:rsidP="00B12286">
            <w:r w:rsidRPr="00B64F0A">
              <w:t>Sociální fond</w:t>
            </w:r>
          </w:p>
        </w:tc>
        <w:tc>
          <w:tcPr>
            <w:tcW w:w="2303" w:type="dxa"/>
          </w:tcPr>
          <w:p w14:paraId="41C90D53" w14:textId="77777777" w:rsidR="00D85CFB" w:rsidRPr="00B64F0A" w:rsidRDefault="008E2CD8" w:rsidP="0060072A">
            <w:pPr>
              <w:jc w:val="right"/>
            </w:pPr>
            <w:r w:rsidRPr="00B64F0A">
              <w:t>0</w:t>
            </w:r>
            <w:r w:rsidR="000B56A9" w:rsidRPr="00B64F0A">
              <w:t>,00</w:t>
            </w:r>
          </w:p>
        </w:tc>
        <w:tc>
          <w:tcPr>
            <w:tcW w:w="2303" w:type="dxa"/>
          </w:tcPr>
          <w:p w14:paraId="59110A68" w14:textId="77777777" w:rsidR="00D85CFB" w:rsidRPr="00B64F0A" w:rsidRDefault="008E2CD8" w:rsidP="0060072A">
            <w:pPr>
              <w:jc w:val="right"/>
            </w:pPr>
            <w:r w:rsidRPr="00B64F0A">
              <w:t>0</w:t>
            </w:r>
            <w:r w:rsidR="008C1E23" w:rsidRPr="00B64F0A">
              <w:t>,00</w:t>
            </w:r>
          </w:p>
        </w:tc>
        <w:tc>
          <w:tcPr>
            <w:tcW w:w="2303" w:type="dxa"/>
          </w:tcPr>
          <w:p w14:paraId="7DC92F23" w14:textId="77777777" w:rsidR="00D85CFB" w:rsidRPr="00B64F0A" w:rsidRDefault="004945D8" w:rsidP="00522717">
            <w:pPr>
              <w:jc w:val="right"/>
            </w:pPr>
            <w:r w:rsidRPr="00B64F0A">
              <w:t>142</w:t>
            </w:r>
            <w:r w:rsidR="00D43414" w:rsidRPr="00B64F0A">
              <w:t>,00</w:t>
            </w:r>
          </w:p>
        </w:tc>
      </w:tr>
    </w:tbl>
    <w:p w14:paraId="03B5BEA4" w14:textId="77777777" w:rsidR="00D85CFB" w:rsidRPr="00B64F0A" w:rsidRDefault="00D85CFB" w:rsidP="00D85CFB">
      <w:r w:rsidRPr="00B64F0A">
        <w:tab/>
      </w:r>
      <w:r w:rsidRPr="00B64F0A">
        <w:tab/>
      </w:r>
      <w:r w:rsidRPr="00B64F0A">
        <w:tab/>
      </w:r>
      <w:r w:rsidRPr="00B64F0A">
        <w:tab/>
      </w:r>
      <w:r w:rsidRPr="00B64F0A">
        <w:tab/>
      </w:r>
      <w:r w:rsidRPr="00B64F0A">
        <w:tab/>
      </w:r>
    </w:p>
    <w:p w14:paraId="6E5F3B98" w14:textId="77777777" w:rsidR="00D85CFB" w:rsidRPr="00B64F0A" w:rsidRDefault="00D85CFB" w:rsidP="00D85CFB">
      <w:pPr>
        <w:rPr>
          <w:b/>
        </w:rPr>
      </w:pPr>
      <w:r w:rsidRPr="00B64F0A">
        <w:rPr>
          <w:b/>
        </w:rPr>
        <w:t>4. Vyúčtování finančních prostředků ke státnímu rozpočtu, státním fondům a rozpočtů krajů a poskytnuté dotace v Kč</w:t>
      </w:r>
      <w:r w:rsidRPr="00B64F0A">
        <w:rPr>
          <w:b/>
        </w:rPr>
        <w:tab/>
      </w:r>
      <w:r w:rsidRPr="00B64F0A">
        <w:rPr>
          <w:b/>
        </w:rPr>
        <w:tab/>
      </w:r>
      <w:r w:rsidRPr="00B64F0A">
        <w:rPr>
          <w:b/>
        </w:rPr>
        <w:tab/>
      </w:r>
    </w:p>
    <w:tbl>
      <w:tblPr>
        <w:tblStyle w:val="Mkatabulky"/>
        <w:tblW w:w="0" w:type="auto"/>
        <w:jc w:val="right"/>
        <w:tblLook w:val="04A0" w:firstRow="1" w:lastRow="0" w:firstColumn="1" w:lastColumn="0" w:noHBand="0" w:noVBand="1"/>
      </w:tblPr>
      <w:tblGrid>
        <w:gridCol w:w="2500"/>
        <w:gridCol w:w="2042"/>
        <w:gridCol w:w="2261"/>
        <w:gridCol w:w="2259"/>
      </w:tblGrid>
      <w:tr w:rsidR="00B64F0A" w:rsidRPr="00B64F0A" w14:paraId="13E9FDF8" w14:textId="77777777" w:rsidTr="00822A5D">
        <w:trPr>
          <w:trHeight w:val="699"/>
          <w:jc w:val="right"/>
        </w:trPr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14:paraId="567E21E4" w14:textId="77777777" w:rsidR="00D85CFB" w:rsidRPr="00B64F0A" w:rsidRDefault="00D85CFB" w:rsidP="00346C8D">
            <w:pPr>
              <w:jc w:val="center"/>
              <w:rPr>
                <w:b/>
              </w:rPr>
            </w:pPr>
            <w:r w:rsidRPr="00B64F0A">
              <w:rPr>
                <w:b/>
              </w:rPr>
              <w:t>Účel poskytnuté dotace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14:paraId="3FE7026B" w14:textId="77777777" w:rsidR="00D85CFB" w:rsidRPr="00B64F0A" w:rsidRDefault="00D85CFB" w:rsidP="00346C8D">
            <w:pPr>
              <w:jc w:val="center"/>
              <w:rPr>
                <w:b/>
              </w:rPr>
            </w:pPr>
            <w:r w:rsidRPr="00B64F0A">
              <w:rPr>
                <w:b/>
              </w:rPr>
              <w:t>Účelový znak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1C548D81" w14:textId="77777777" w:rsidR="00D85CFB" w:rsidRPr="00B64F0A" w:rsidRDefault="00D85CFB" w:rsidP="00346C8D">
            <w:pPr>
              <w:jc w:val="center"/>
              <w:rPr>
                <w:b/>
              </w:rPr>
            </w:pPr>
            <w:r w:rsidRPr="00B64F0A">
              <w:rPr>
                <w:b/>
              </w:rPr>
              <w:t>Poskytnuto</w:t>
            </w:r>
          </w:p>
        </w:tc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14:paraId="72C53E0A" w14:textId="77777777" w:rsidR="00D85CFB" w:rsidRPr="00B64F0A" w:rsidRDefault="00D85CFB" w:rsidP="00346C8D">
            <w:pPr>
              <w:jc w:val="center"/>
              <w:rPr>
                <w:b/>
              </w:rPr>
            </w:pPr>
            <w:r w:rsidRPr="00B64F0A">
              <w:rPr>
                <w:b/>
              </w:rPr>
              <w:t>Skutečně čerpáno</w:t>
            </w:r>
          </w:p>
        </w:tc>
      </w:tr>
      <w:tr w:rsidR="00B64F0A" w:rsidRPr="00B64F0A" w14:paraId="5210C1AF" w14:textId="77777777" w:rsidTr="00822A5D">
        <w:trPr>
          <w:trHeight w:val="70"/>
          <w:jc w:val="right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C0E225" w14:textId="77777777" w:rsidR="00D85CFB" w:rsidRPr="00B64F0A" w:rsidRDefault="00D85CFB" w:rsidP="00375C91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B0711F" w14:textId="77777777" w:rsidR="00D85CFB" w:rsidRPr="00B64F0A" w:rsidRDefault="00D85CFB" w:rsidP="00977DE4">
            <w:pPr>
              <w:jc w:val="right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F07745" w14:textId="77777777" w:rsidR="00D85CFB" w:rsidRPr="00B64F0A" w:rsidRDefault="00D85CFB" w:rsidP="00977DE4">
            <w:pPr>
              <w:jc w:val="right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1C7713" w14:textId="77777777" w:rsidR="00D85CFB" w:rsidRPr="00B64F0A" w:rsidRDefault="00D85CFB" w:rsidP="00FC2EC7"/>
        </w:tc>
      </w:tr>
      <w:tr w:rsidR="00B64F0A" w:rsidRPr="00B64F0A" w14:paraId="4FE1E8FD" w14:textId="77777777" w:rsidTr="00822A5D">
        <w:trPr>
          <w:jc w:val="right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2FBD" w14:textId="1B14CC73" w:rsidR="00D85CFB" w:rsidRPr="00B64F0A" w:rsidRDefault="00822A5D" w:rsidP="002A1CB6">
            <w:r w:rsidRPr="00B64F0A">
              <w:t xml:space="preserve">Volby </w:t>
            </w:r>
            <w:r w:rsidR="00731F89" w:rsidRPr="00B64F0A">
              <w:t>do Evropského parlamentu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4559" w14:textId="1F4C1D2A" w:rsidR="00D85CFB" w:rsidRPr="00B64F0A" w:rsidRDefault="00822A5D" w:rsidP="002A1CB6">
            <w:pPr>
              <w:jc w:val="right"/>
            </w:pPr>
            <w:r w:rsidRPr="00B64F0A">
              <w:t xml:space="preserve">98 </w:t>
            </w:r>
            <w:r w:rsidR="00731F89" w:rsidRPr="00B64F0A">
              <w:t>348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1915" w14:textId="4D650EF2" w:rsidR="00D85CFB" w:rsidRPr="00B64F0A" w:rsidRDefault="00731F89" w:rsidP="00977DE4">
            <w:pPr>
              <w:jc w:val="right"/>
            </w:pPr>
            <w:r w:rsidRPr="00B64F0A">
              <w:t>32 000,00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2BD9" w14:textId="415C490C" w:rsidR="00D85CFB" w:rsidRPr="00B64F0A" w:rsidRDefault="00731F89" w:rsidP="00071175">
            <w:pPr>
              <w:jc w:val="right"/>
            </w:pPr>
            <w:r w:rsidRPr="00B64F0A">
              <w:t>25 964,09</w:t>
            </w:r>
          </w:p>
        </w:tc>
      </w:tr>
      <w:tr w:rsidR="00B64F0A" w:rsidRPr="00B64F0A" w14:paraId="427A1ECC" w14:textId="77777777" w:rsidTr="00822A5D">
        <w:trPr>
          <w:jc w:val="right"/>
        </w:trPr>
        <w:tc>
          <w:tcPr>
            <w:tcW w:w="2500" w:type="dxa"/>
          </w:tcPr>
          <w:p w14:paraId="7BD4D5A4" w14:textId="75DE4C48" w:rsidR="00071175" w:rsidRPr="00B64F0A" w:rsidRDefault="005A0C14" w:rsidP="00071175">
            <w:r w:rsidRPr="00B64F0A">
              <w:t xml:space="preserve">Dotace z </w:t>
            </w:r>
            <w:proofErr w:type="spellStart"/>
            <w:r w:rsidRPr="00B64F0A">
              <w:t>Pk</w:t>
            </w:r>
            <w:proofErr w:type="spellEnd"/>
            <w:r w:rsidRPr="00B64F0A">
              <w:t xml:space="preserve"> na opravu místních komunikací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14:paraId="2F14EF63" w14:textId="6E8C150A" w:rsidR="00071175" w:rsidRPr="00B64F0A" w:rsidRDefault="00071175" w:rsidP="00D05DB2">
            <w:pPr>
              <w:jc w:val="right"/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513077B7" w14:textId="1B923B88" w:rsidR="00071175" w:rsidRPr="00B64F0A" w:rsidRDefault="005A0C14" w:rsidP="00D05DB2">
            <w:pPr>
              <w:jc w:val="right"/>
            </w:pPr>
            <w:r w:rsidRPr="00B64F0A">
              <w:t>1</w:t>
            </w:r>
            <w:r w:rsidR="00731F89" w:rsidRPr="00B64F0A">
              <w:t>5</w:t>
            </w:r>
            <w:r w:rsidRPr="00B64F0A">
              <w:t>0 000,00</w:t>
            </w:r>
          </w:p>
        </w:tc>
        <w:tc>
          <w:tcPr>
            <w:tcW w:w="2259" w:type="dxa"/>
            <w:vAlign w:val="center"/>
          </w:tcPr>
          <w:p w14:paraId="4B6D7DA6" w14:textId="03AEF70E" w:rsidR="005A0C14" w:rsidRPr="00B64F0A" w:rsidRDefault="005A0C14" w:rsidP="005A0C14">
            <w:pPr>
              <w:jc w:val="right"/>
            </w:pPr>
            <w:r w:rsidRPr="00B64F0A">
              <w:t>1</w:t>
            </w:r>
            <w:r w:rsidR="00731F89" w:rsidRPr="00B64F0A">
              <w:t>5</w:t>
            </w:r>
            <w:r w:rsidRPr="00B64F0A">
              <w:t>0 000,00</w:t>
            </w:r>
          </w:p>
        </w:tc>
      </w:tr>
      <w:tr w:rsidR="00B64F0A" w:rsidRPr="00B64F0A" w14:paraId="7B3881AF" w14:textId="77777777" w:rsidTr="00822A5D">
        <w:trPr>
          <w:trHeight w:val="655"/>
          <w:jc w:val="right"/>
        </w:trPr>
        <w:tc>
          <w:tcPr>
            <w:tcW w:w="25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FC5B9D" w14:textId="36005870" w:rsidR="00071175" w:rsidRPr="00B64F0A" w:rsidRDefault="00731F89" w:rsidP="00D05DB2">
            <w:r w:rsidRPr="00B64F0A">
              <w:t>Volby do zastupitelstva kraje a 1/3 Senátu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537845" w14:textId="7AC74B8F" w:rsidR="00071175" w:rsidRPr="00B64F0A" w:rsidRDefault="00731F89" w:rsidP="003970B8">
            <w:pPr>
              <w:jc w:val="right"/>
            </w:pPr>
            <w:r w:rsidRPr="00B64F0A">
              <w:t>98 193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9A791" w14:textId="29D247B2" w:rsidR="005A0C14" w:rsidRPr="00B64F0A" w:rsidRDefault="00731F89" w:rsidP="005A0C14">
            <w:pPr>
              <w:jc w:val="right"/>
            </w:pPr>
            <w:r w:rsidRPr="00B64F0A">
              <w:t>48 000,00</w:t>
            </w:r>
          </w:p>
        </w:tc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14:paraId="78DE1780" w14:textId="776186FC" w:rsidR="005A0C14" w:rsidRPr="00B64F0A" w:rsidRDefault="00731F89" w:rsidP="005A0C14">
            <w:pPr>
              <w:jc w:val="right"/>
            </w:pPr>
            <w:r w:rsidRPr="00B64F0A">
              <w:t>42 351,80</w:t>
            </w:r>
          </w:p>
        </w:tc>
      </w:tr>
      <w:tr w:rsidR="00B64F0A" w:rsidRPr="00B64F0A" w14:paraId="7C3D25E4" w14:textId="77777777" w:rsidTr="00822A5D">
        <w:trPr>
          <w:trHeight w:val="707"/>
          <w:jc w:val="right"/>
        </w:trPr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14:paraId="41D414FA" w14:textId="19E41E48" w:rsidR="009B640C" w:rsidRPr="00B64F0A" w:rsidRDefault="00822A5D" w:rsidP="00D05DB2">
            <w:r w:rsidRPr="00B64F0A">
              <w:t>Dotace z </w:t>
            </w:r>
            <w:proofErr w:type="spellStart"/>
            <w:r w:rsidRPr="00B64F0A">
              <w:t>Pk</w:t>
            </w:r>
            <w:proofErr w:type="spellEnd"/>
            <w:r w:rsidRPr="00B64F0A">
              <w:t xml:space="preserve"> – </w:t>
            </w:r>
            <w:r w:rsidR="00731F89" w:rsidRPr="00B64F0A">
              <w:t>na LHP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35A526" w14:textId="700D72E0" w:rsidR="009B640C" w:rsidRPr="00B64F0A" w:rsidRDefault="00822A5D" w:rsidP="003970B8">
            <w:pPr>
              <w:jc w:val="right"/>
            </w:pPr>
            <w:r w:rsidRPr="00B64F0A">
              <w:t>29 0</w:t>
            </w:r>
            <w:r w:rsidR="00731F89" w:rsidRPr="00B64F0A">
              <w:t>17</w:t>
            </w:r>
          </w:p>
        </w:tc>
        <w:tc>
          <w:tcPr>
            <w:tcW w:w="2261" w:type="dxa"/>
            <w:tcBorders>
              <w:top w:val="single" w:sz="4" w:space="0" w:color="auto"/>
            </w:tcBorders>
            <w:vAlign w:val="center"/>
          </w:tcPr>
          <w:p w14:paraId="250D4C9E" w14:textId="1834151B" w:rsidR="009B640C" w:rsidRPr="00B64F0A" w:rsidRDefault="00731F89" w:rsidP="003970B8">
            <w:pPr>
              <w:jc w:val="right"/>
            </w:pPr>
            <w:r w:rsidRPr="00B64F0A">
              <w:t>26 856,00</w:t>
            </w:r>
          </w:p>
        </w:tc>
        <w:tc>
          <w:tcPr>
            <w:tcW w:w="2259" w:type="dxa"/>
            <w:vAlign w:val="center"/>
          </w:tcPr>
          <w:p w14:paraId="0A410A84" w14:textId="7A225064" w:rsidR="005A0C14" w:rsidRPr="00B64F0A" w:rsidRDefault="00731F89" w:rsidP="005A0C14">
            <w:pPr>
              <w:jc w:val="right"/>
            </w:pPr>
            <w:r w:rsidRPr="00B64F0A">
              <w:t>26 856,00</w:t>
            </w:r>
          </w:p>
        </w:tc>
      </w:tr>
      <w:tr w:rsidR="00B64F0A" w:rsidRPr="00B64F0A" w14:paraId="6AA345E9" w14:textId="77777777" w:rsidTr="00822A5D">
        <w:trPr>
          <w:trHeight w:val="336"/>
          <w:jc w:val="right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A805" w14:textId="77777777" w:rsidR="00071175" w:rsidRPr="00B64F0A" w:rsidRDefault="00071175" w:rsidP="00071175"/>
          <w:p w14:paraId="48B19BF6" w14:textId="77777777" w:rsidR="00C83255" w:rsidRPr="00B64F0A" w:rsidRDefault="00C83255" w:rsidP="00071175">
            <w:pPr>
              <w:rPr>
                <w:b/>
              </w:rPr>
            </w:pPr>
            <w:r w:rsidRPr="00B64F0A">
              <w:rPr>
                <w:b/>
              </w:rPr>
              <w:t>Celkem přijaté dotace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0588" w14:textId="77777777" w:rsidR="00071175" w:rsidRPr="00B64F0A" w:rsidRDefault="00071175" w:rsidP="00071175">
            <w:pPr>
              <w:jc w:val="right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1217" w14:textId="77777777" w:rsidR="00071175" w:rsidRPr="00B64F0A" w:rsidRDefault="00071175" w:rsidP="00071175">
            <w:pPr>
              <w:jc w:val="right"/>
              <w:rPr>
                <w:b/>
              </w:rPr>
            </w:pPr>
          </w:p>
          <w:p w14:paraId="2AC0D479" w14:textId="441082C7" w:rsidR="00320BE0" w:rsidRPr="00B64F0A" w:rsidRDefault="00731F89" w:rsidP="00D05DB2">
            <w:pPr>
              <w:jc w:val="right"/>
              <w:rPr>
                <w:b/>
              </w:rPr>
            </w:pPr>
            <w:r w:rsidRPr="00B64F0A">
              <w:rPr>
                <w:b/>
              </w:rPr>
              <w:t>256 856</w:t>
            </w:r>
            <w:r w:rsidR="00822A5D" w:rsidRPr="00B64F0A">
              <w:rPr>
                <w:b/>
              </w:rPr>
              <w:t>,00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20A6" w14:textId="615A928A" w:rsidR="00320BE0" w:rsidRPr="00B64F0A" w:rsidRDefault="00731F89" w:rsidP="00071175">
            <w:pPr>
              <w:jc w:val="right"/>
              <w:rPr>
                <w:b/>
              </w:rPr>
            </w:pPr>
            <w:r w:rsidRPr="00B64F0A">
              <w:rPr>
                <w:b/>
              </w:rPr>
              <w:t>254 171,89</w:t>
            </w:r>
          </w:p>
        </w:tc>
      </w:tr>
      <w:tr w:rsidR="00B64F0A" w:rsidRPr="00B64F0A" w14:paraId="5B150485" w14:textId="77777777" w:rsidTr="00822A5D">
        <w:trPr>
          <w:trHeight w:val="410"/>
          <w:jc w:val="right"/>
        </w:trPr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BDF209" w14:textId="77777777" w:rsidR="00071175" w:rsidRPr="00B64F0A" w:rsidRDefault="00071175" w:rsidP="00071175"/>
        </w:tc>
        <w:tc>
          <w:tcPr>
            <w:tcW w:w="20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AF672" w14:textId="77777777" w:rsidR="00071175" w:rsidRPr="00B64F0A" w:rsidRDefault="00071175" w:rsidP="00071175">
            <w:pPr>
              <w:jc w:val="right"/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CD4F94" w14:textId="77777777" w:rsidR="00071175" w:rsidRPr="00B64F0A" w:rsidRDefault="00071175" w:rsidP="00071175">
            <w:pPr>
              <w:jc w:val="right"/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72A447" w14:textId="77777777" w:rsidR="00071175" w:rsidRPr="00B64F0A" w:rsidRDefault="00071175" w:rsidP="00071175">
            <w:pPr>
              <w:jc w:val="right"/>
            </w:pPr>
          </w:p>
        </w:tc>
      </w:tr>
      <w:tr w:rsidR="00B64F0A" w:rsidRPr="00B64F0A" w14:paraId="4904835B" w14:textId="77777777" w:rsidTr="00822A5D">
        <w:trPr>
          <w:jc w:val="right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05B3C28" w14:textId="77777777" w:rsidR="00803113" w:rsidRPr="00B64F0A" w:rsidRDefault="00803113" w:rsidP="00803113"/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14:paraId="571F9C34" w14:textId="77777777" w:rsidR="00803113" w:rsidRPr="00B64F0A" w:rsidRDefault="00803113" w:rsidP="00803113">
            <w:pPr>
              <w:jc w:val="right"/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72B85047" w14:textId="77777777" w:rsidR="00803113" w:rsidRPr="00B64F0A" w:rsidRDefault="00803113" w:rsidP="00803113">
            <w:pPr>
              <w:jc w:val="right"/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14:paraId="23ECA862" w14:textId="77777777" w:rsidR="00803113" w:rsidRPr="00B64F0A" w:rsidRDefault="00803113" w:rsidP="00803113"/>
        </w:tc>
      </w:tr>
    </w:tbl>
    <w:p w14:paraId="4D300609" w14:textId="4681BBD0" w:rsidR="00D85CFB" w:rsidRPr="00B64F0A" w:rsidRDefault="00D85CFB" w:rsidP="00D85CFB">
      <w:pPr>
        <w:rPr>
          <w:b/>
        </w:rPr>
      </w:pPr>
      <w:r w:rsidRPr="00B64F0A">
        <w:rPr>
          <w:b/>
        </w:rPr>
        <w:t>5. Přehled poskytnutých příspěvků, dotací a transferů v roce 20</w:t>
      </w:r>
      <w:r w:rsidR="00346C8D" w:rsidRPr="00B64F0A">
        <w:rPr>
          <w:b/>
        </w:rPr>
        <w:t>2</w:t>
      </w:r>
      <w:r w:rsidR="007424E0" w:rsidRPr="00B64F0A">
        <w:rPr>
          <w:b/>
        </w:rPr>
        <w:t>4</w:t>
      </w:r>
      <w:r w:rsidRPr="00B64F0A">
        <w:rPr>
          <w:b/>
        </w:rPr>
        <w:tab/>
      </w:r>
      <w:r w:rsidRPr="00B64F0A">
        <w:rPr>
          <w:b/>
        </w:rPr>
        <w:tab/>
      </w:r>
      <w:r w:rsidRPr="00B64F0A">
        <w:rPr>
          <w:b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91"/>
        <w:gridCol w:w="2266"/>
        <w:gridCol w:w="2267"/>
        <w:gridCol w:w="2238"/>
      </w:tblGrid>
      <w:tr w:rsidR="00B64F0A" w:rsidRPr="00B64F0A" w14:paraId="3BE8EF3E" w14:textId="77777777" w:rsidTr="00346C8D">
        <w:trPr>
          <w:trHeight w:val="374"/>
        </w:trPr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6646827" w14:textId="77777777" w:rsidR="00D85CFB" w:rsidRPr="00B64F0A" w:rsidRDefault="00D85CFB" w:rsidP="00346C8D">
            <w:pPr>
              <w:rPr>
                <w:b/>
              </w:rPr>
            </w:pPr>
            <w:r w:rsidRPr="00B64F0A">
              <w:rPr>
                <w:b/>
              </w:rPr>
              <w:tab/>
              <w:t>Organizace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4FC74B1" w14:textId="77777777" w:rsidR="00D85CFB" w:rsidRPr="00B64F0A" w:rsidRDefault="00D85CFB" w:rsidP="00C17F4F">
            <w:pPr>
              <w:rPr>
                <w:b/>
              </w:rPr>
            </w:pPr>
            <w:r w:rsidRPr="00B64F0A">
              <w:rPr>
                <w:b/>
              </w:rPr>
              <w:t>Výše příspěvku v Kč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34155995" w14:textId="77777777" w:rsidR="00D85CFB" w:rsidRPr="00B64F0A" w:rsidRDefault="00D85CFB" w:rsidP="00C17F4F">
            <w:pPr>
              <w:rPr>
                <w:b/>
              </w:rPr>
            </w:pPr>
            <w:r w:rsidRPr="00B64F0A">
              <w:rPr>
                <w:b/>
              </w:rPr>
              <w:t>Poznámka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321A7435" w14:textId="77777777" w:rsidR="00D85CFB" w:rsidRPr="00B64F0A" w:rsidRDefault="00D85CFB" w:rsidP="00C17F4F">
            <w:pPr>
              <w:rPr>
                <w:b/>
              </w:rPr>
            </w:pPr>
          </w:p>
        </w:tc>
      </w:tr>
      <w:tr w:rsidR="00B64F0A" w:rsidRPr="00B64F0A" w14:paraId="2697438A" w14:textId="77777777" w:rsidTr="00981CC8">
        <w:trPr>
          <w:trHeight w:val="7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EFD21" w14:textId="77777777" w:rsidR="00977DE4" w:rsidRPr="00B64F0A" w:rsidRDefault="00977DE4" w:rsidP="00C17F4F">
            <w:r w:rsidRPr="00B64F0A">
              <w:t>Mikr</w:t>
            </w:r>
            <w:r w:rsidR="00641A02" w:rsidRPr="00B64F0A">
              <w:t xml:space="preserve">oregion </w:t>
            </w:r>
          </w:p>
          <w:p w14:paraId="0FB1D281" w14:textId="77777777" w:rsidR="00641A02" w:rsidRPr="00B64F0A" w:rsidRDefault="00641A02" w:rsidP="00C17F4F">
            <w:proofErr w:type="spellStart"/>
            <w:r w:rsidRPr="00B64F0A">
              <w:t>Vysokomýtsko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</w:tcBorders>
          </w:tcPr>
          <w:p w14:paraId="7DF6B7E6" w14:textId="19685461" w:rsidR="00641A02" w:rsidRPr="00B64F0A" w:rsidRDefault="00731F89" w:rsidP="00731F89">
            <w:pPr>
              <w:jc w:val="right"/>
            </w:pPr>
            <w:r w:rsidRPr="00B64F0A">
              <w:t>9 355,00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14:paraId="7CF9DDEC" w14:textId="6F1DAFDB" w:rsidR="00D85CFB" w:rsidRPr="00B64F0A" w:rsidRDefault="00641A02" w:rsidP="00731F89">
            <w:pPr>
              <w:jc w:val="center"/>
            </w:pPr>
            <w:r w:rsidRPr="00B64F0A">
              <w:t>Členský příspěvek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B22E" w14:textId="77777777" w:rsidR="00D85CFB" w:rsidRPr="00B64F0A" w:rsidRDefault="00D85CFB" w:rsidP="00C17F4F"/>
        </w:tc>
      </w:tr>
      <w:tr w:rsidR="00B64F0A" w:rsidRPr="00B64F0A" w14:paraId="6FD02FC1" w14:textId="77777777" w:rsidTr="00981CC8">
        <w:trPr>
          <w:trHeight w:val="70"/>
        </w:trPr>
        <w:tc>
          <w:tcPr>
            <w:tcW w:w="2303" w:type="dxa"/>
            <w:tcBorders>
              <w:left w:val="single" w:sz="4" w:space="0" w:color="auto"/>
              <w:bottom w:val="nil"/>
            </w:tcBorders>
          </w:tcPr>
          <w:p w14:paraId="1406BAC9" w14:textId="77777777" w:rsidR="00977DE4" w:rsidRPr="00B64F0A" w:rsidRDefault="00977DE4" w:rsidP="00C17F4F"/>
        </w:tc>
        <w:tc>
          <w:tcPr>
            <w:tcW w:w="2303" w:type="dxa"/>
            <w:tcBorders>
              <w:bottom w:val="nil"/>
            </w:tcBorders>
          </w:tcPr>
          <w:p w14:paraId="61386697" w14:textId="77777777" w:rsidR="00977DE4" w:rsidRPr="00B64F0A" w:rsidRDefault="00977DE4" w:rsidP="009B6F0E">
            <w:pPr>
              <w:jc w:val="right"/>
            </w:pPr>
          </w:p>
        </w:tc>
        <w:tc>
          <w:tcPr>
            <w:tcW w:w="2303" w:type="dxa"/>
            <w:tcBorders>
              <w:bottom w:val="nil"/>
            </w:tcBorders>
          </w:tcPr>
          <w:p w14:paraId="4BC4AA30" w14:textId="77777777" w:rsidR="00977DE4" w:rsidRPr="00B64F0A" w:rsidRDefault="00977DE4" w:rsidP="00C17F4F"/>
        </w:tc>
        <w:tc>
          <w:tcPr>
            <w:tcW w:w="2303" w:type="dxa"/>
            <w:tcBorders>
              <w:bottom w:val="nil"/>
              <w:right w:val="single" w:sz="4" w:space="0" w:color="auto"/>
            </w:tcBorders>
          </w:tcPr>
          <w:p w14:paraId="52C1CC87" w14:textId="77777777" w:rsidR="00977DE4" w:rsidRPr="00B64F0A" w:rsidRDefault="00977DE4" w:rsidP="00C17F4F"/>
        </w:tc>
      </w:tr>
      <w:tr w:rsidR="00B64F0A" w:rsidRPr="00B64F0A" w14:paraId="4A950F01" w14:textId="77777777" w:rsidTr="00346C8D"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14:paraId="20C501B7" w14:textId="77777777" w:rsidR="00D85CFB" w:rsidRPr="00B64F0A" w:rsidRDefault="00641A02" w:rsidP="00C17F4F">
            <w:r w:rsidRPr="00B64F0A">
              <w:t>Mikroregion SOTM</w:t>
            </w:r>
          </w:p>
          <w:p w14:paraId="40DF9409" w14:textId="77777777" w:rsidR="00641A02" w:rsidRPr="00B64F0A" w:rsidRDefault="00641A02" w:rsidP="00C17F4F">
            <w:r w:rsidRPr="00B64F0A">
              <w:t>Proseč</w:t>
            </w: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14:paraId="5C3EECD8" w14:textId="77777777" w:rsidR="00D85CFB" w:rsidRPr="00B64F0A" w:rsidRDefault="00D85CFB" w:rsidP="009B6F0E">
            <w:pPr>
              <w:jc w:val="right"/>
            </w:pPr>
          </w:p>
          <w:p w14:paraId="7510F08F" w14:textId="5B1601AC" w:rsidR="00641A02" w:rsidRPr="00B64F0A" w:rsidRDefault="00731F89" w:rsidP="009B6F0E">
            <w:pPr>
              <w:jc w:val="right"/>
            </w:pPr>
            <w:r w:rsidRPr="00B64F0A">
              <w:t>45 230,00</w:t>
            </w: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14:paraId="25E992D7" w14:textId="77777777" w:rsidR="00D85CFB" w:rsidRPr="00B64F0A" w:rsidRDefault="00641A02" w:rsidP="00C17F4F">
            <w:r w:rsidRPr="00B64F0A">
              <w:t xml:space="preserve">                             </w:t>
            </w:r>
            <w:r w:rsidR="00D85CFB" w:rsidRPr="00B64F0A">
              <w:t>Člen</w:t>
            </w:r>
            <w:r w:rsidRPr="00B64F0A">
              <w:t xml:space="preserve">ský příspěvek </w:t>
            </w: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14:paraId="0CB3035F" w14:textId="77777777" w:rsidR="00D85CFB" w:rsidRPr="00B64F0A" w:rsidRDefault="00D85CFB" w:rsidP="00C17F4F"/>
        </w:tc>
      </w:tr>
      <w:tr w:rsidR="00B64F0A" w:rsidRPr="00B64F0A" w14:paraId="4D138343" w14:textId="77777777" w:rsidTr="00346C8D"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392B977B" w14:textId="77777777" w:rsidR="00641A02" w:rsidRPr="00B64F0A" w:rsidRDefault="00981CC8" w:rsidP="00C17F4F">
            <w:r w:rsidRPr="00B64F0A">
              <w:t>Celkem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585F19EE" w14:textId="28DFE2D6" w:rsidR="00641A02" w:rsidRPr="00B64F0A" w:rsidRDefault="00731F89" w:rsidP="009B6F0E">
            <w:pPr>
              <w:jc w:val="right"/>
            </w:pPr>
            <w:r w:rsidRPr="00B64F0A">
              <w:t>54 585,</w:t>
            </w:r>
            <w:r w:rsidR="00207606" w:rsidRPr="00B64F0A">
              <w:t>00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5372ADE8" w14:textId="77777777" w:rsidR="00641A02" w:rsidRPr="00B64F0A" w:rsidRDefault="00641A02" w:rsidP="00641A02"/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71866D14" w14:textId="77777777" w:rsidR="00D85CFB" w:rsidRPr="00B64F0A" w:rsidRDefault="00D85CFB" w:rsidP="00C17F4F"/>
        </w:tc>
      </w:tr>
      <w:tr w:rsidR="00B64F0A" w:rsidRPr="00B64F0A" w14:paraId="2EB553C2" w14:textId="77777777" w:rsidTr="00346C8D"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9F89DE" w14:textId="77777777" w:rsidR="00981CC8" w:rsidRPr="00B64F0A" w:rsidRDefault="00981CC8" w:rsidP="00C17F4F">
            <w:pPr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78CC0A" w14:textId="77777777" w:rsidR="00981CC8" w:rsidRPr="00B64F0A" w:rsidRDefault="00981CC8" w:rsidP="00FA4EA0">
            <w:pPr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384C90" w14:textId="77777777" w:rsidR="00981CC8" w:rsidRPr="00B64F0A" w:rsidRDefault="00981CC8" w:rsidP="00C17F4F"/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DE06BD" w14:textId="77777777" w:rsidR="00981CC8" w:rsidRPr="00B64F0A" w:rsidRDefault="00981CC8" w:rsidP="00C17F4F"/>
        </w:tc>
      </w:tr>
      <w:tr w:rsidR="00B64F0A" w:rsidRPr="00B64F0A" w14:paraId="4709A1D1" w14:textId="77777777" w:rsidTr="00981CC8"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7D5AFDCF" w14:textId="77777777" w:rsidR="00981CC8" w:rsidRPr="00B64F0A" w:rsidRDefault="00981CC8" w:rsidP="00C17F4F">
            <w:pPr>
              <w:rPr>
                <w:b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26C7E137" w14:textId="77777777" w:rsidR="00981CC8" w:rsidRPr="00B64F0A" w:rsidRDefault="00981CC8" w:rsidP="00FA4EA0">
            <w:pPr>
              <w:rPr>
                <w:b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5D17CDED" w14:textId="77777777" w:rsidR="00981CC8" w:rsidRPr="00B64F0A" w:rsidRDefault="00981CC8" w:rsidP="00C17F4F"/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7543D9DB" w14:textId="77777777" w:rsidR="00981CC8" w:rsidRPr="00B64F0A" w:rsidRDefault="00981CC8" w:rsidP="00C17F4F"/>
        </w:tc>
      </w:tr>
      <w:tr w:rsidR="00B64F0A" w:rsidRPr="00B64F0A" w14:paraId="6F902339" w14:textId="77777777" w:rsidTr="00981CC8"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5791A11F" w14:textId="77777777" w:rsidR="00D85CFB" w:rsidRPr="00B64F0A" w:rsidRDefault="00D85CFB" w:rsidP="00981CC8">
            <w:pPr>
              <w:tabs>
                <w:tab w:val="left" w:pos="1066"/>
              </w:tabs>
              <w:rPr>
                <w:b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08DF0612" w14:textId="77777777" w:rsidR="00D85CFB" w:rsidRPr="00B64F0A" w:rsidRDefault="00D85CFB" w:rsidP="00FA4EA0">
            <w:pPr>
              <w:rPr>
                <w:b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6EF891EA" w14:textId="77777777" w:rsidR="00D85CFB" w:rsidRPr="00B64F0A" w:rsidRDefault="00D85CFB" w:rsidP="00C17F4F"/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5102B2BF" w14:textId="77777777" w:rsidR="00D85CFB" w:rsidRPr="00B64F0A" w:rsidRDefault="00D85CFB" w:rsidP="00C17F4F"/>
        </w:tc>
      </w:tr>
    </w:tbl>
    <w:p w14:paraId="07A439BF" w14:textId="31B76B10" w:rsidR="00D85CFB" w:rsidRPr="00B64F0A" w:rsidRDefault="00981CC8" w:rsidP="00D85CFB">
      <w:pPr>
        <w:rPr>
          <w:b/>
        </w:rPr>
      </w:pPr>
      <w:r w:rsidRPr="00B64F0A">
        <w:rPr>
          <w:b/>
        </w:rPr>
        <w:t>6</w:t>
      </w:r>
      <w:r w:rsidR="00D85CFB" w:rsidRPr="00B64F0A">
        <w:rPr>
          <w:b/>
        </w:rPr>
        <w:t xml:space="preserve">. Cizí prostředky </w:t>
      </w:r>
      <w:r w:rsidR="000552B2" w:rsidRPr="00B64F0A">
        <w:rPr>
          <w:b/>
        </w:rPr>
        <w:t>–</w:t>
      </w:r>
      <w:r w:rsidR="00D85CFB" w:rsidRPr="00B64F0A">
        <w:rPr>
          <w:b/>
        </w:rPr>
        <w:t xml:space="preserve"> přehled čerpání a splátek úvěrů                           </w:t>
      </w:r>
      <w:r w:rsidR="00D85CFB" w:rsidRPr="00B64F0A">
        <w:rPr>
          <w:b/>
        </w:rPr>
        <w:tab/>
      </w:r>
      <w:r w:rsidR="00D85CFB" w:rsidRPr="00B64F0A">
        <w:rPr>
          <w:b/>
        </w:rPr>
        <w:tab/>
      </w:r>
      <w:r w:rsidR="00D85CFB" w:rsidRPr="00B64F0A">
        <w:rPr>
          <w:b/>
        </w:rPr>
        <w:tab/>
      </w:r>
    </w:p>
    <w:tbl>
      <w:tblPr>
        <w:tblStyle w:val="Mkatabulky"/>
        <w:tblW w:w="18821" w:type="dxa"/>
        <w:tblLook w:val="04A0" w:firstRow="1" w:lastRow="0" w:firstColumn="1" w:lastColumn="0" w:noHBand="0" w:noVBand="1"/>
      </w:tblPr>
      <w:tblGrid>
        <w:gridCol w:w="2943"/>
        <w:gridCol w:w="1663"/>
        <w:gridCol w:w="3157"/>
        <w:gridCol w:w="1417"/>
        <w:gridCol w:w="3403"/>
        <w:gridCol w:w="3119"/>
        <w:gridCol w:w="3119"/>
      </w:tblGrid>
      <w:tr w:rsidR="00B64F0A" w:rsidRPr="00B64F0A" w14:paraId="2B8751EB" w14:textId="77777777" w:rsidTr="00C9612B">
        <w:tc>
          <w:tcPr>
            <w:tcW w:w="2943" w:type="dxa"/>
          </w:tcPr>
          <w:p w14:paraId="42480790" w14:textId="77777777" w:rsidR="00626748" w:rsidRPr="00B64F0A" w:rsidRDefault="00626748" w:rsidP="0029276B">
            <w:pPr>
              <w:rPr>
                <w:b/>
              </w:rPr>
            </w:pPr>
            <w:r w:rsidRPr="00B64F0A">
              <w:rPr>
                <w:b/>
              </w:rPr>
              <w:t xml:space="preserve"> </w:t>
            </w:r>
            <w:r w:rsidRPr="00B64F0A">
              <w:rPr>
                <w:b/>
              </w:rPr>
              <w:tab/>
              <w:t>Účel úvěru</w:t>
            </w:r>
          </w:p>
        </w:tc>
        <w:tc>
          <w:tcPr>
            <w:tcW w:w="1663" w:type="dxa"/>
          </w:tcPr>
          <w:p w14:paraId="6056FB79" w14:textId="77777777" w:rsidR="00626748" w:rsidRPr="00B64F0A" w:rsidRDefault="00626748" w:rsidP="0029276B">
            <w:pPr>
              <w:rPr>
                <w:b/>
              </w:rPr>
            </w:pPr>
            <w:r w:rsidRPr="00B64F0A">
              <w:rPr>
                <w:b/>
              </w:rPr>
              <w:t>Výše úvěru</w:t>
            </w:r>
          </w:p>
        </w:tc>
        <w:tc>
          <w:tcPr>
            <w:tcW w:w="3157" w:type="dxa"/>
          </w:tcPr>
          <w:p w14:paraId="03FA3AD6" w14:textId="283C2231" w:rsidR="00626748" w:rsidRPr="00B64F0A" w:rsidRDefault="00626748" w:rsidP="009B6F0E">
            <w:pPr>
              <w:rPr>
                <w:b/>
              </w:rPr>
            </w:pPr>
            <w:r w:rsidRPr="00B64F0A">
              <w:rPr>
                <w:b/>
              </w:rPr>
              <w:t>Zůstatek k 31.</w:t>
            </w:r>
            <w:r w:rsidR="00346C8D" w:rsidRPr="00B64F0A">
              <w:rPr>
                <w:b/>
              </w:rPr>
              <w:t xml:space="preserve"> </w:t>
            </w:r>
            <w:r w:rsidRPr="00B64F0A">
              <w:rPr>
                <w:b/>
              </w:rPr>
              <w:t>12. 20</w:t>
            </w:r>
            <w:r w:rsidR="00346C8D" w:rsidRPr="00B64F0A">
              <w:rPr>
                <w:b/>
              </w:rPr>
              <w:t>2</w:t>
            </w:r>
            <w:r w:rsidR="007424E0" w:rsidRPr="00B64F0A">
              <w:rPr>
                <w:b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1AFCA1B" w14:textId="77777777" w:rsidR="00626748" w:rsidRPr="00B64F0A" w:rsidRDefault="00626748" w:rsidP="00BB6634">
            <w:pPr>
              <w:rPr>
                <w:b/>
              </w:rPr>
            </w:pPr>
            <w:r w:rsidRPr="00B64F0A">
              <w:rPr>
                <w:b/>
              </w:rPr>
              <w:t xml:space="preserve"> </w:t>
            </w:r>
            <w:r w:rsidR="00BB6634" w:rsidRPr="00B64F0A">
              <w:rPr>
                <w:b/>
              </w:rPr>
              <w:t>Poznámka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E947A6" w14:textId="77777777" w:rsidR="00626748" w:rsidRPr="00B64F0A" w:rsidRDefault="00626748" w:rsidP="0029276B">
            <w:pPr>
              <w:rPr>
                <w:b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736E7CF9" w14:textId="77777777" w:rsidR="00626748" w:rsidRPr="00B64F0A" w:rsidRDefault="00626748" w:rsidP="0029276B">
            <w:pPr>
              <w:rPr>
                <w:b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70BD5C35" w14:textId="77777777" w:rsidR="00626748" w:rsidRPr="00B64F0A" w:rsidRDefault="00626748" w:rsidP="0029276B">
            <w:pPr>
              <w:rPr>
                <w:b/>
              </w:rPr>
            </w:pPr>
          </w:p>
        </w:tc>
      </w:tr>
      <w:tr w:rsidR="00B64F0A" w:rsidRPr="00B64F0A" w14:paraId="08ACAE1B" w14:textId="77777777" w:rsidTr="00C9612B">
        <w:tc>
          <w:tcPr>
            <w:tcW w:w="2943" w:type="dxa"/>
          </w:tcPr>
          <w:p w14:paraId="015E772C" w14:textId="3CDD8300" w:rsidR="00626748" w:rsidRPr="00B64F0A" w:rsidRDefault="00626748" w:rsidP="0029276B"/>
        </w:tc>
        <w:tc>
          <w:tcPr>
            <w:tcW w:w="1663" w:type="dxa"/>
          </w:tcPr>
          <w:p w14:paraId="200E7B73" w14:textId="337B7927" w:rsidR="00626748" w:rsidRPr="00B64F0A" w:rsidRDefault="00626748" w:rsidP="00641A02">
            <w:pPr>
              <w:jc w:val="right"/>
            </w:pPr>
            <w:r w:rsidRPr="00B64F0A">
              <w:t xml:space="preserve">                                   </w:t>
            </w:r>
            <w:r w:rsidR="00207606" w:rsidRPr="00B64F0A">
              <w:t>0,00</w:t>
            </w:r>
          </w:p>
        </w:tc>
        <w:tc>
          <w:tcPr>
            <w:tcW w:w="3157" w:type="dxa"/>
          </w:tcPr>
          <w:p w14:paraId="66A2A18D" w14:textId="77777777" w:rsidR="00626748" w:rsidRPr="00B64F0A" w:rsidRDefault="00626748" w:rsidP="009B6F0E">
            <w:pPr>
              <w:jc w:val="right"/>
            </w:pPr>
            <w:r w:rsidRPr="00B64F0A">
              <w:t xml:space="preserve">                                                                                 </w:t>
            </w:r>
            <w:r w:rsidR="009B6F0E" w:rsidRPr="00B64F0A"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81C7B1A" w14:textId="77777777" w:rsidR="00626748" w:rsidRPr="00B64F0A" w:rsidRDefault="00626748" w:rsidP="0029276B"/>
        </w:tc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AB3A36" w14:textId="77777777" w:rsidR="00626748" w:rsidRPr="00B64F0A" w:rsidRDefault="00626748" w:rsidP="00626748"/>
        </w:tc>
        <w:tc>
          <w:tcPr>
            <w:tcW w:w="3119" w:type="dxa"/>
            <w:tcBorders>
              <w:left w:val="nil"/>
            </w:tcBorders>
          </w:tcPr>
          <w:p w14:paraId="0EE4F213" w14:textId="77777777" w:rsidR="00626748" w:rsidRPr="00B64F0A" w:rsidRDefault="00626748" w:rsidP="00626748"/>
        </w:tc>
        <w:tc>
          <w:tcPr>
            <w:tcW w:w="3119" w:type="dxa"/>
          </w:tcPr>
          <w:p w14:paraId="00278F2F" w14:textId="77777777" w:rsidR="00626748" w:rsidRPr="00B64F0A" w:rsidRDefault="00626748" w:rsidP="0029276B"/>
        </w:tc>
      </w:tr>
      <w:tr w:rsidR="00626748" w:rsidRPr="00B64F0A" w14:paraId="09D0481A" w14:textId="77777777" w:rsidTr="00C9612B">
        <w:tc>
          <w:tcPr>
            <w:tcW w:w="2943" w:type="dxa"/>
          </w:tcPr>
          <w:p w14:paraId="63A005D8" w14:textId="77777777" w:rsidR="00626748" w:rsidRPr="00B64F0A" w:rsidRDefault="00626748" w:rsidP="0029276B">
            <w:pPr>
              <w:rPr>
                <w:b/>
              </w:rPr>
            </w:pPr>
            <w:r w:rsidRPr="00B64F0A">
              <w:rPr>
                <w:b/>
              </w:rPr>
              <w:t>Celkem nesplacené úvěry</w:t>
            </w:r>
          </w:p>
        </w:tc>
        <w:tc>
          <w:tcPr>
            <w:tcW w:w="1663" w:type="dxa"/>
          </w:tcPr>
          <w:p w14:paraId="0D0D14FE" w14:textId="77777777" w:rsidR="00626748" w:rsidRPr="00B64F0A" w:rsidRDefault="00626748" w:rsidP="0029276B">
            <w:pPr>
              <w:rPr>
                <w:b/>
              </w:rPr>
            </w:pPr>
          </w:p>
        </w:tc>
        <w:tc>
          <w:tcPr>
            <w:tcW w:w="3157" w:type="dxa"/>
          </w:tcPr>
          <w:p w14:paraId="49EAFD2F" w14:textId="77777777" w:rsidR="00626748" w:rsidRPr="00B64F0A" w:rsidRDefault="009B6F0E" w:rsidP="00E70D79">
            <w:pPr>
              <w:jc w:val="right"/>
              <w:rPr>
                <w:b/>
              </w:rPr>
            </w:pPr>
            <w:r w:rsidRPr="00B64F0A">
              <w:rPr>
                <w:b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6FFD4A8" w14:textId="77777777" w:rsidR="00626748" w:rsidRPr="00B64F0A" w:rsidRDefault="00626748" w:rsidP="0029276B"/>
        </w:tc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8E100B" w14:textId="77777777" w:rsidR="00626748" w:rsidRPr="00B64F0A" w:rsidRDefault="00626748" w:rsidP="0029276B"/>
        </w:tc>
        <w:tc>
          <w:tcPr>
            <w:tcW w:w="3119" w:type="dxa"/>
            <w:tcBorders>
              <w:left w:val="nil"/>
            </w:tcBorders>
          </w:tcPr>
          <w:p w14:paraId="780A35C2" w14:textId="77777777" w:rsidR="00626748" w:rsidRPr="00B64F0A" w:rsidRDefault="00626748" w:rsidP="0029276B"/>
        </w:tc>
        <w:tc>
          <w:tcPr>
            <w:tcW w:w="3119" w:type="dxa"/>
          </w:tcPr>
          <w:p w14:paraId="3ABD436C" w14:textId="77777777" w:rsidR="00626748" w:rsidRPr="00B64F0A" w:rsidRDefault="00626748" w:rsidP="0029276B"/>
        </w:tc>
      </w:tr>
    </w:tbl>
    <w:p w14:paraId="1B54C668" w14:textId="77777777" w:rsidR="009F4770" w:rsidRDefault="009F4770" w:rsidP="00D85CFB">
      <w:pPr>
        <w:rPr>
          <w:b/>
        </w:rPr>
      </w:pPr>
    </w:p>
    <w:p w14:paraId="56FEB2E8" w14:textId="77777777" w:rsidR="00242160" w:rsidRDefault="00242160" w:rsidP="00D85CFB">
      <w:pPr>
        <w:rPr>
          <w:b/>
        </w:rPr>
      </w:pPr>
    </w:p>
    <w:p w14:paraId="3690ECC2" w14:textId="77777777" w:rsidR="00242160" w:rsidRPr="00B64F0A" w:rsidRDefault="00242160" w:rsidP="00D85CFB">
      <w:pPr>
        <w:rPr>
          <w:b/>
        </w:rPr>
      </w:pPr>
    </w:p>
    <w:p w14:paraId="7CA70916" w14:textId="77777777" w:rsidR="00822A5D" w:rsidRPr="00B64F0A" w:rsidRDefault="00822A5D" w:rsidP="00D85CFB">
      <w:pPr>
        <w:rPr>
          <w:b/>
        </w:rPr>
      </w:pPr>
    </w:p>
    <w:p w14:paraId="4692B316" w14:textId="7BB153EA" w:rsidR="00D85CFB" w:rsidRPr="00B64F0A" w:rsidRDefault="00D85CFB" w:rsidP="00D85CFB">
      <w:pPr>
        <w:rPr>
          <w:b/>
        </w:rPr>
      </w:pPr>
      <w:r w:rsidRPr="00B64F0A">
        <w:rPr>
          <w:b/>
        </w:rPr>
        <w:lastRenderedPageBreak/>
        <w:t>7. Zpráva o přezkoumání hospodaření Obce Leština za rok 20</w:t>
      </w:r>
      <w:r w:rsidR="00346C8D" w:rsidRPr="00B64F0A">
        <w:rPr>
          <w:b/>
        </w:rPr>
        <w:t>2</w:t>
      </w:r>
      <w:r w:rsidR="007424E0" w:rsidRPr="00B64F0A">
        <w:rPr>
          <w:b/>
        </w:rPr>
        <w:t>4</w:t>
      </w:r>
    </w:p>
    <w:p w14:paraId="419B23D4" w14:textId="2F5752ED" w:rsidR="00E4249F" w:rsidRPr="00B64F0A" w:rsidRDefault="00D85CFB" w:rsidP="00B64F0A">
      <w:r w:rsidRPr="00B64F0A">
        <w:t>Přezkoumání hospoda</w:t>
      </w:r>
      <w:r w:rsidR="00FC2EC7" w:rsidRPr="00B64F0A">
        <w:t>ření provedla kontrolní skupina</w:t>
      </w:r>
      <w:r w:rsidRPr="00B64F0A">
        <w:t xml:space="preserve"> Krajského úřadu Pardubického kraje. Přezkoumání hospodaření bylo provedeno v souladu se zákonem č. 420/2004 Sb. O přezkoumávání hospodaření územních samosprávných celků a dobrovo</w:t>
      </w:r>
      <w:r w:rsidR="00641A02" w:rsidRPr="00B64F0A">
        <w:t>lných sv</w:t>
      </w:r>
      <w:r w:rsidR="00497EB9" w:rsidRPr="00B64F0A">
        <w:t xml:space="preserve">azků obcí </w:t>
      </w:r>
      <w:r w:rsidR="00E4249F" w:rsidRPr="00B64F0A">
        <w:t>v termín</w:t>
      </w:r>
      <w:r w:rsidR="00B64F0A">
        <w:t>u</w:t>
      </w:r>
      <w:r w:rsidR="00E4249F" w:rsidRPr="00B64F0A">
        <w:t xml:space="preserve"> </w:t>
      </w:r>
      <w:r w:rsidR="00B64F0A">
        <w:t>2. 4.</w:t>
      </w:r>
      <w:r w:rsidR="00E4249F" w:rsidRPr="00B64F0A">
        <w:t xml:space="preserve"> 202</w:t>
      </w:r>
      <w:r w:rsidR="00B64F0A">
        <w:t xml:space="preserve">5 </w:t>
      </w:r>
      <w:r w:rsidR="00B64F0A" w:rsidRPr="00B64F0A">
        <w:t>(jednorázové přezkoumání)</w:t>
      </w:r>
    </w:p>
    <w:p w14:paraId="04ED2D23" w14:textId="77BA58A0" w:rsidR="00AF41B1" w:rsidRPr="00B64F0A" w:rsidRDefault="00AF41B1" w:rsidP="00D85CFB"/>
    <w:p w14:paraId="60B67E28" w14:textId="0003134C" w:rsidR="008B2EA2" w:rsidRPr="00B64F0A" w:rsidRDefault="00D85CFB" w:rsidP="00E4249F">
      <w:r w:rsidRPr="00B64F0A">
        <w:t>Závěr zprávy</w:t>
      </w:r>
      <w:r w:rsidRPr="00B64F0A">
        <w:rPr>
          <w:rFonts w:cstheme="minorHAnsi"/>
        </w:rPr>
        <w:t>:</w:t>
      </w:r>
      <w:r w:rsidR="00B64F0A">
        <w:rPr>
          <w:rFonts w:cstheme="minorHAnsi"/>
        </w:rPr>
        <w:t xml:space="preserve"> </w:t>
      </w:r>
      <w:r w:rsidR="00B64F0A" w:rsidRPr="00B64F0A">
        <w:rPr>
          <w:rFonts w:cstheme="minorHAnsi"/>
        </w:rPr>
        <w:t xml:space="preserve">Při přezkoumání hospodaření nebyly zjištěny chyby a nedostatky uvedené v ustanovení § 10 odst. 3 písm. b) a písm. c) zákona č. 420/2004 Sb. </w:t>
      </w:r>
      <w:r w:rsidR="008B2EA2" w:rsidRPr="00B64F0A">
        <w:rPr>
          <w:rFonts w:cstheme="minorHAnsi"/>
          <w:vanish/>
        </w:rPr>
        <w:fldChar w:fldCharType="begin"/>
      </w:r>
      <w:r w:rsidR="008B2EA2" w:rsidRPr="00B64F0A">
        <w:rPr>
          <w:rFonts w:cstheme="minorHAnsi"/>
          <w:vanish/>
        </w:rPr>
        <w:instrText xml:space="preserve"> MERGEFIELD Chyby_BC_seznam_nenapravenych \* MERGEFORMAT DS:ChybaColBCNevyporadane#ST:1#QUESTION:1#QOP:0#QRESULT:QRSHOW#</w:instrText>
      </w:r>
      <w:r w:rsidR="008B2EA2" w:rsidRPr="00B64F0A">
        <w:rPr>
          <w:rFonts w:cstheme="minorHAnsi"/>
          <w:vanish/>
        </w:rPr>
        <w:fldChar w:fldCharType="separate"/>
      </w:r>
      <w:r w:rsidR="008B2EA2" w:rsidRPr="00B64F0A">
        <w:rPr>
          <w:rFonts w:cstheme="minorHAnsi"/>
          <w:noProof/>
          <w:vanish/>
          <w:shd w:val="clear" w:color="auto" w:fill="FFFF00"/>
        </w:rPr>
        <w:t>«Chyby_BC_seznam_nenapravenych»</w:t>
      </w:r>
      <w:r w:rsidR="008B2EA2" w:rsidRPr="00B64F0A">
        <w:rPr>
          <w:rFonts w:cstheme="minorHAnsi"/>
          <w:vanish/>
        </w:rPr>
        <w:fldChar w:fldCharType="end"/>
      </w:r>
    </w:p>
    <w:p w14:paraId="1FB5DE6B" w14:textId="77777777" w:rsidR="00E4249F" w:rsidRPr="00B64F0A" w:rsidRDefault="00E4249F" w:rsidP="00E4249F"/>
    <w:p w14:paraId="54129F45" w14:textId="77777777" w:rsidR="008B2EA2" w:rsidRPr="00B64F0A" w:rsidRDefault="008B2EA2" w:rsidP="008B2EA2">
      <w:pPr>
        <w:numPr>
          <w:ilvl w:val="0"/>
          <w:numId w:val="4"/>
        </w:numPr>
        <w:tabs>
          <w:tab w:val="num" w:pos="360"/>
        </w:tabs>
        <w:spacing w:before="100" w:after="60" w:line="240" w:lineRule="auto"/>
        <w:ind w:left="360"/>
        <w:jc w:val="both"/>
        <w:rPr>
          <w:rFonts w:cstheme="minorHAnsi"/>
          <w:b/>
          <w:vanish/>
        </w:rPr>
      </w:pPr>
      <w:r w:rsidRPr="00B64F0A">
        <w:rPr>
          <w:rFonts w:cstheme="minorHAnsi"/>
          <w:b/>
          <w:vanish/>
        </w:rPr>
        <w:t>nebyly zjištěny chyby a nedostatky.</w:t>
      </w:r>
    </w:p>
    <w:p w14:paraId="6974F2A1" w14:textId="77777777" w:rsidR="008B2EA2" w:rsidRPr="00B64F0A" w:rsidRDefault="008B2EA2" w:rsidP="008B2EA2">
      <w:pPr>
        <w:rPr>
          <w:rFonts w:cstheme="minorHAnsi"/>
          <w:vanish/>
        </w:rPr>
      </w:pPr>
      <w:r w:rsidRPr="00B64F0A">
        <w:rPr>
          <w:rFonts w:cstheme="minorHAnsi"/>
          <w:vanish/>
        </w:rPr>
        <w:fldChar w:fldCharType="begin"/>
      </w:r>
      <w:r w:rsidRPr="00B64F0A">
        <w:rPr>
          <w:rFonts w:cstheme="minorHAnsi"/>
          <w:vanish/>
        </w:rPr>
        <w:instrText xml:space="preserve"> MERGEFIELD Chyby_BC_seznam_nenapravenych \* MERGEFORMAT DS:ChybaColBCNevyporadane#ST:0#</w:instrText>
      </w:r>
      <w:r w:rsidRPr="00B64F0A">
        <w:rPr>
          <w:rFonts w:cstheme="minorHAnsi"/>
          <w:vanish/>
        </w:rPr>
        <w:fldChar w:fldCharType="separate"/>
      </w:r>
      <w:r w:rsidRPr="00B64F0A">
        <w:rPr>
          <w:rFonts w:cstheme="minorHAnsi"/>
          <w:noProof/>
          <w:vanish/>
          <w:shd w:val="clear" w:color="auto" w:fill="FFFF00"/>
        </w:rPr>
        <w:t>«Chyby_BC_seznam_nenapravenych»</w:t>
      </w:r>
      <w:r w:rsidRPr="00B64F0A">
        <w:rPr>
          <w:rFonts w:cstheme="minorHAnsi"/>
          <w:vanish/>
        </w:rPr>
        <w:fldChar w:fldCharType="end"/>
      </w:r>
    </w:p>
    <w:p w14:paraId="468CFF27" w14:textId="77777777" w:rsidR="008B2EA2" w:rsidRPr="00B64F0A" w:rsidRDefault="008B2EA2" w:rsidP="008B2EA2">
      <w:pPr>
        <w:rPr>
          <w:rFonts w:cstheme="minorHAnsi"/>
          <w:vanish/>
        </w:rPr>
      </w:pPr>
      <w:r w:rsidRPr="00B64F0A">
        <w:rPr>
          <w:rFonts w:cstheme="minorHAnsi"/>
          <w:vanish/>
        </w:rPr>
        <w:fldChar w:fldCharType="begin"/>
      </w:r>
      <w:r w:rsidRPr="00B64F0A">
        <w:rPr>
          <w:rFonts w:cstheme="minorHAnsi"/>
          <w:vanish/>
        </w:rPr>
        <w:instrText xml:space="preserve"> MERGEFIELD Chyby_C_seznam_nenapravené \* MERGEFORMAT DS:ChybaColTypuCNevypList#ST:1#QUESTION:1#QOP:1#QRESULT:QRSHOW#</w:instrText>
      </w:r>
      <w:r w:rsidRPr="00B64F0A">
        <w:rPr>
          <w:rFonts w:cstheme="minorHAnsi"/>
          <w:vanish/>
        </w:rPr>
        <w:fldChar w:fldCharType="separate"/>
      </w:r>
      <w:r w:rsidRPr="00B64F0A">
        <w:rPr>
          <w:rFonts w:cstheme="minorHAnsi"/>
          <w:noProof/>
          <w:vanish/>
          <w:shd w:val="clear" w:color="auto" w:fill="FFFF00"/>
        </w:rPr>
        <w:t>«Chyby_C_seznam_nenapravené»</w:t>
      </w:r>
      <w:r w:rsidRPr="00B64F0A">
        <w:rPr>
          <w:rFonts w:cstheme="minorHAnsi"/>
          <w:vanish/>
        </w:rPr>
        <w:fldChar w:fldCharType="end"/>
      </w:r>
    </w:p>
    <w:p w14:paraId="2A254DE4" w14:textId="77777777" w:rsidR="008B2EA2" w:rsidRPr="00B64F0A" w:rsidRDefault="008B2EA2" w:rsidP="008B2EA2">
      <w:pPr>
        <w:numPr>
          <w:ilvl w:val="0"/>
          <w:numId w:val="4"/>
        </w:numPr>
        <w:tabs>
          <w:tab w:val="num" w:pos="360"/>
        </w:tabs>
        <w:spacing w:before="100" w:after="60" w:line="240" w:lineRule="auto"/>
        <w:ind w:left="360"/>
        <w:jc w:val="both"/>
        <w:rPr>
          <w:rFonts w:cstheme="minorHAnsi"/>
          <w:b/>
          <w:vanish/>
        </w:rPr>
      </w:pPr>
      <w:r w:rsidRPr="00B64F0A">
        <w:rPr>
          <w:rFonts w:cstheme="minorHAnsi"/>
          <w:b/>
          <w:vanish/>
        </w:rPr>
        <w:t>byly zjištěny chyby a nedostatky uvedené v ustanovení § 10 odst. 3 písm. c) zákona č. 420/2004 Sb., a to:</w:t>
      </w:r>
    </w:p>
    <w:p w14:paraId="7429EBAE" w14:textId="77777777" w:rsidR="008B2EA2" w:rsidRPr="00B64F0A" w:rsidRDefault="008B2EA2" w:rsidP="008B2EA2">
      <w:pPr>
        <w:jc w:val="both"/>
        <w:rPr>
          <w:rFonts w:cstheme="minorHAnsi"/>
          <w:vanish/>
        </w:rPr>
      </w:pPr>
      <w:r w:rsidRPr="00B64F0A">
        <w:rPr>
          <w:rFonts w:cstheme="minorHAnsi"/>
          <w:vanish/>
        </w:rPr>
        <w:fldChar w:fldCharType="begin"/>
      </w:r>
      <w:r w:rsidRPr="00B64F0A">
        <w:rPr>
          <w:rFonts w:cstheme="minorHAnsi"/>
          <w:vanish/>
        </w:rPr>
        <w:instrText xml:space="preserve"> MERGEFIELD Závažnost_seznam \* MERGEFORMAT DS:ZavaznostCol#ST:1#COL:1# SORTBY:Name#</w:instrText>
      </w:r>
      <w:r w:rsidRPr="00B64F0A">
        <w:rPr>
          <w:rFonts w:cstheme="minorHAnsi"/>
          <w:vanish/>
        </w:rPr>
        <w:fldChar w:fldCharType="separate"/>
      </w:r>
      <w:r w:rsidRPr="00B64F0A">
        <w:rPr>
          <w:rFonts w:cstheme="minorHAnsi"/>
          <w:noProof/>
          <w:vanish/>
          <w:shd w:val="clear" w:color="auto" w:fill="FF9900"/>
        </w:rPr>
        <w:t>«Závažnost_seznam»</w:t>
      </w:r>
      <w:r w:rsidRPr="00B64F0A">
        <w:rPr>
          <w:rFonts w:cstheme="minorHAnsi"/>
          <w:vanish/>
        </w:rPr>
        <w:fldChar w:fldCharType="end"/>
      </w:r>
      <w:r w:rsidRPr="00B64F0A">
        <w:rPr>
          <w:rFonts w:cstheme="minorHAnsi"/>
          <w:vanish/>
        </w:rPr>
        <w:fldChar w:fldCharType="begin"/>
      </w:r>
      <w:r w:rsidRPr="00B64F0A">
        <w:rPr>
          <w:rFonts w:cstheme="minorHAnsi"/>
          <w:vanish/>
        </w:rPr>
        <w:instrText xml:space="preserve"> MERGEFIELD Závažnost \* MERGEFORMAT DS:Zavaznost#ST:1# </w:instrText>
      </w:r>
      <w:r w:rsidRPr="00B64F0A">
        <w:rPr>
          <w:rFonts w:cstheme="minorHAnsi"/>
          <w:vanish/>
        </w:rPr>
        <w:fldChar w:fldCharType="separate"/>
      </w:r>
      <w:r w:rsidRPr="00B64F0A">
        <w:rPr>
          <w:rFonts w:cstheme="minorHAnsi"/>
          <w:noProof/>
          <w:vanish/>
          <w:shd w:val="clear" w:color="auto" w:fill="FFFF00"/>
        </w:rPr>
        <w:t>«Závažnost»</w:t>
      </w:r>
      <w:r w:rsidRPr="00B64F0A">
        <w:rPr>
          <w:rFonts w:cstheme="minorHAnsi"/>
          <w:vanish/>
        </w:rPr>
        <w:fldChar w:fldCharType="end"/>
      </w:r>
    </w:p>
    <w:p w14:paraId="074379D6" w14:textId="77777777" w:rsidR="008B2EA2" w:rsidRPr="00B64F0A" w:rsidRDefault="008B2EA2" w:rsidP="008B2EA2">
      <w:pPr>
        <w:ind w:left="900"/>
        <w:jc w:val="both"/>
        <w:rPr>
          <w:rFonts w:cstheme="minorHAnsi"/>
          <w:vanish/>
        </w:rPr>
      </w:pPr>
      <w:r w:rsidRPr="00B64F0A">
        <w:rPr>
          <w:rFonts w:cstheme="minorHAnsi"/>
          <w:vanish/>
        </w:rPr>
        <w:fldChar w:fldCharType="begin"/>
      </w:r>
      <w:r w:rsidRPr="00B64F0A">
        <w:rPr>
          <w:rFonts w:cstheme="minorHAnsi"/>
          <w:vanish/>
        </w:rPr>
        <w:instrText xml:space="preserve"> MERGEFIELD Description \* MERGEFORMAT DS:Zavaznost#DI:Description# </w:instrText>
      </w:r>
      <w:r w:rsidRPr="00B64F0A">
        <w:rPr>
          <w:rFonts w:cstheme="minorHAnsi"/>
          <w:vanish/>
        </w:rPr>
        <w:fldChar w:fldCharType="separate"/>
      </w:r>
      <w:r w:rsidRPr="00B64F0A">
        <w:rPr>
          <w:rFonts w:cstheme="minorHAnsi"/>
          <w:noProof/>
          <w:vanish/>
          <w:highlight w:val="green"/>
        </w:rPr>
        <w:t>«Description»</w:t>
      </w:r>
      <w:r w:rsidRPr="00B64F0A">
        <w:rPr>
          <w:rFonts w:cstheme="minorHAnsi"/>
          <w:vanish/>
        </w:rPr>
        <w:fldChar w:fldCharType="end"/>
      </w:r>
      <w:r w:rsidRPr="00B64F0A">
        <w:rPr>
          <w:rFonts w:cstheme="minorHAnsi"/>
          <w:vanish/>
        </w:rPr>
        <w:t>:</w:t>
      </w:r>
      <w:r w:rsidRPr="00B64F0A">
        <w:rPr>
          <w:rFonts w:cstheme="minorHAnsi"/>
          <w:vanish/>
        </w:rPr>
        <w:fldChar w:fldCharType="begin"/>
      </w:r>
      <w:r w:rsidRPr="00B64F0A">
        <w:rPr>
          <w:rFonts w:cstheme="minorHAnsi"/>
          <w:vanish/>
        </w:rPr>
        <w:instrText xml:space="preserve"> MERGEFIELD ChybaANedostatek_typu_C_seznam \* MERGEFORMAT DS:ChybaANedostatekColTypuC#ST:1#COL:1# </w:instrText>
      </w:r>
      <w:r w:rsidRPr="00B64F0A">
        <w:rPr>
          <w:rFonts w:cstheme="minorHAnsi"/>
          <w:vanish/>
        </w:rPr>
        <w:fldChar w:fldCharType="separate"/>
      </w:r>
      <w:r w:rsidRPr="00B64F0A">
        <w:rPr>
          <w:rFonts w:cstheme="minorHAnsi"/>
          <w:noProof/>
          <w:vanish/>
          <w:shd w:val="clear" w:color="auto" w:fill="FF9900"/>
        </w:rPr>
        <w:t>«ChybaANedostatek_typu_C_seznam»</w:t>
      </w:r>
      <w:r w:rsidRPr="00B64F0A">
        <w:rPr>
          <w:rFonts w:cstheme="minorHAnsi"/>
          <w:vanish/>
        </w:rPr>
        <w:fldChar w:fldCharType="end"/>
      </w:r>
      <w:r w:rsidRPr="00B64F0A">
        <w:rPr>
          <w:rFonts w:cstheme="minorHAnsi"/>
          <w:vanish/>
        </w:rPr>
        <w:fldChar w:fldCharType="begin"/>
      </w:r>
      <w:r w:rsidRPr="00B64F0A">
        <w:rPr>
          <w:rFonts w:cstheme="minorHAnsi"/>
          <w:vanish/>
        </w:rPr>
        <w:instrText xml:space="preserve"> MERGEFIELD ChybaANedostatek \* MERGEFORMAT DS:ChybaANedostatek#ST:1# </w:instrText>
      </w:r>
      <w:r w:rsidRPr="00B64F0A">
        <w:rPr>
          <w:rFonts w:cstheme="minorHAnsi"/>
          <w:vanish/>
        </w:rPr>
        <w:fldChar w:fldCharType="separate"/>
      </w:r>
      <w:r w:rsidRPr="00B64F0A">
        <w:rPr>
          <w:rFonts w:cstheme="minorHAnsi"/>
          <w:noProof/>
          <w:vanish/>
          <w:shd w:val="clear" w:color="auto" w:fill="FFFF00"/>
        </w:rPr>
        <w:t>«ChybaANedostatek»</w:t>
      </w:r>
      <w:r w:rsidRPr="00B64F0A">
        <w:rPr>
          <w:rFonts w:cstheme="minorHAnsi"/>
          <w:vanish/>
        </w:rPr>
        <w:fldChar w:fldCharType="end"/>
      </w:r>
    </w:p>
    <w:p w14:paraId="42A5B187" w14:textId="77777777" w:rsidR="008B2EA2" w:rsidRPr="00B64F0A" w:rsidRDefault="008B2EA2" w:rsidP="008B2EA2">
      <w:pPr>
        <w:numPr>
          <w:ilvl w:val="0"/>
          <w:numId w:val="5"/>
        </w:numPr>
        <w:tabs>
          <w:tab w:val="clear" w:pos="567"/>
          <w:tab w:val="num" w:pos="1080"/>
        </w:tabs>
        <w:spacing w:after="0" w:line="240" w:lineRule="auto"/>
        <w:ind w:left="1080" w:hanging="360"/>
        <w:rPr>
          <w:rFonts w:cstheme="minorHAnsi"/>
          <w:vanish/>
        </w:rPr>
      </w:pPr>
      <w:r w:rsidRPr="00B64F0A">
        <w:rPr>
          <w:rFonts w:cstheme="minorHAnsi"/>
          <w:vanish/>
        </w:rPr>
        <w:fldChar w:fldCharType="begin"/>
      </w:r>
      <w:r w:rsidRPr="00B64F0A">
        <w:rPr>
          <w:rFonts w:cstheme="minorHAnsi"/>
          <w:vanish/>
        </w:rPr>
        <w:instrText xml:space="preserve"> MERGEFIELD Nazev \* MERGEFORMAT DS:ChybaANedostatek#DI:ChybaANedostatekNazev# </w:instrText>
      </w:r>
      <w:r w:rsidRPr="00B64F0A">
        <w:rPr>
          <w:rFonts w:cstheme="minorHAnsi"/>
          <w:vanish/>
        </w:rPr>
        <w:fldChar w:fldCharType="separate"/>
      </w:r>
      <w:r w:rsidRPr="00B64F0A">
        <w:rPr>
          <w:rFonts w:cstheme="minorHAnsi"/>
          <w:noProof/>
          <w:vanish/>
          <w:highlight w:val="green"/>
        </w:rPr>
        <w:t>«Nazev»</w:t>
      </w:r>
      <w:r w:rsidRPr="00B64F0A">
        <w:rPr>
          <w:rFonts w:cstheme="minorHAnsi"/>
          <w:vanish/>
        </w:rPr>
        <w:fldChar w:fldCharType="end"/>
      </w:r>
      <w:r w:rsidRPr="00B64F0A">
        <w:rPr>
          <w:rFonts w:cstheme="minorHAnsi"/>
          <w:vanish/>
        </w:rPr>
        <w:t xml:space="preserve"> (</w:t>
      </w:r>
      <w:r w:rsidRPr="00B64F0A">
        <w:rPr>
          <w:rFonts w:cstheme="minorHAnsi"/>
          <w:vanish/>
        </w:rPr>
        <w:fldChar w:fldCharType="begin"/>
      </w:r>
      <w:r w:rsidRPr="00B64F0A">
        <w:rPr>
          <w:rFonts w:cstheme="minorHAnsi"/>
          <w:vanish/>
        </w:rPr>
        <w:instrText xml:space="preserve"> MERGEFIELD Upřesnění_závažnosti \* MERGEFORMAT DS:ChybaANedostatek#DI:UpresneniZasvaznosti#</w:instrText>
      </w:r>
      <w:r w:rsidRPr="00B64F0A">
        <w:rPr>
          <w:rFonts w:cstheme="minorHAnsi"/>
          <w:vanish/>
        </w:rPr>
        <w:fldChar w:fldCharType="separate"/>
      </w:r>
      <w:r w:rsidRPr="00B64F0A">
        <w:rPr>
          <w:rFonts w:cstheme="minorHAnsi"/>
          <w:noProof/>
          <w:vanish/>
          <w:highlight w:val="green"/>
        </w:rPr>
        <w:t>«Upřesnění_závažnosti»</w:t>
      </w:r>
      <w:r w:rsidRPr="00B64F0A">
        <w:rPr>
          <w:rFonts w:cstheme="minorHAnsi"/>
          <w:vanish/>
        </w:rPr>
        <w:fldChar w:fldCharType="end"/>
      </w:r>
      <w:r w:rsidRPr="00B64F0A">
        <w:rPr>
          <w:rFonts w:cstheme="minorHAnsi"/>
          <w:vanish/>
        </w:rPr>
        <w:t>)</w:t>
      </w:r>
      <w:r w:rsidRPr="00B64F0A">
        <w:rPr>
          <w:rFonts w:cstheme="minorHAnsi"/>
          <w:vanish/>
        </w:rPr>
        <w:fldChar w:fldCharType="begin"/>
      </w:r>
      <w:r w:rsidRPr="00B64F0A">
        <w:rPr>
          <w:rFonts w:cstheme="minorHAnsi"/>
          <w:vanish/>
        </w:rPr>
        <w:instrText xml:space="preserve"> MERGEFIELD ChybaANedostatek \* MERGEFORMAT DS:ChybaANedostatek#ST:0# </w:instrText>
      </w:r>
      <w:r w:rsidRPr="00B64F0A">
        <w:rPr>
          <w:rFonts w:cstheme="minorHAnsi"/>
          <w:vanish/>
        </w:rPr>
        <w:fldChar w:fldCharType="separate"/>
      </w:r>
      <w:r w:rsidRPr="00B64F0A">
        <w:rPr>
          <w:rFonts w:cstheme="minorHAnsi"/>
          <w:noProof/>
          <w:vanish/>
          <w:shd w:val="clear" w:color="auto" w:fill="FFFF00"/>
        </w:rPr>
        <w:t>«ChybaANedostatek»</w:t>
      </w:r>
      <w:r w:rsidRPr="00B64F0A">
        <w:rPr>
          <w:rFonts w:cstheme="minorHAnsi"/>
          <w:vanish/>
        </w:rPr>
        <w:fldChar w:fldCharType="end"/>
      </w:r>
    </w:p>
    <w:p w14:paraId="69985704" w14:textId="77777777" w:rsidR="008B2EA2" w:rsidRPr="00B64F0A" w:rsidRDefault="008B2EA2" w:rsidP="008B2EA2">
      <w:pPr>
        <w:tabs>
          <w:tab w:val="num" w:pos="720"/>
        </w:tabs>
        <w:ind w:left="900" w:hanging="540"/>
        <w:rPr>
          <w:rFonts w:cstheme="minorHAnsi"/>
          <w:vanish/>
        </w:rPr>
      </w:pPr>
      <w:r w:rsidRPr="00B64F0A">
        <w:rPr>
          <w:rFonts w:cstheme="minorHAnsi"/>
          <w:vanish/>
        </w:rPr>
        <w:fldChar w:fldCharType="begin"/>
      </w:r>
      <w:r w:rsidRPr="00B64F0A">
        <w:rPr>
          <w:rFonts w:cstheme="minorHAnsi"/>
          <w:vanish/>
        </w:rPr>
        <w:instrText xml:space="preserve"> MERGEFIELD ChybaANedostatek_typu_C_seznam \* MERGEFORMAT DS:ChybaANedostatekColTypuC#ST:0#COL:1# </w:instrText>
      </w:r>
      <w:r w:rsidRPr="00B64F0A">
        <w:rPr>
          <w:rFonts w:cstheme="minorHAnsi"/>
          <w:vanish/>
        </w:rPr>
        <w:fldChar w:fldCharType="separate"/>
      </w:r>
      <w:r w:rsidRPr="00B64F0A">
        <w:rPr>
          <w:rFonts w:cstheme="minorHAnsi"/>
          <w:noProof/>
          <w:vanish/>
          <w:shd w:val="clear" w:color="auto" w:fill="FF9900"/>
        </w:rPr>
        <w:t>«ChybaANedostatek_typu_C_seznam»</w:t>
      </w:r>
      <w:r w:rsidRPr="00B64F0A">
        <w:rPr>
          <w:rFonts w:cstheme="minorHAnsi"/>
          <w:vanish/>
        </w:rPr>
        <w:fldChar w:fldCharType="end"/>
      </w:r>
      <w:r w:rsidRPr="00B64F0A">
        <w:rPr>
          <w:rFonts w:cstheme="minorHAnsi"/>
          <w:vanish/>
        </w:rPr>
        <w:fldChar w:fldCharType="begin"/>
      </w:r>
      <w:r w:rsidRPr="00B64F0A">
        <w:rPr>
          <w:rFonts w:cstheme="minorHAnsi"/>
          <w:vanish/>
        </w:rPr>
        <w:instrText xml:space="preserve"> MERGEFIELD Závažnost \* MERGEFORMAT DS:Zavaznost#ST:0# </w:instrText>
      </w:r>
      <w:r w:rsidRPr="00B64F0A">
        <w:rPr>
          <w:rFonts w:cstheme="minorHAnsi"/>
          <w:vanish/>
        </w:rPr>
        <w:fldChar w:fldCharType="separate"/>
      </w:r>
      <w:r w:rsidRPr="00B64F0A">
        <w:rPr>
          <w:rFonts w:cstheme="minorHAnsi"/>
          <w:noProof/>
          <w:vanish/>
          <w:shd w:val="clear" w:color="auto" w:fill="FFFF00"/>
        </w:rPr>
        <w:t>«Závažnost»</w:t>
      </w:r>
      <w:r w:rsidRPr="00B64F0A">
        <w:rPr>
          <w:rFonts w:cstheme="minorHAnsi"/>
          <w:vanish/>
        </w:rPr>
        <w:fldChar w:fldCharType="end"/>
      </w:r>
      <w:r w:rsidRPr="00B64F0A">
        <w:rPr>
          <w:rFonts w:cstheme="minorHAnsi"/>
          <w:vanish/>
        </w:rPr>
        <w:fldChar w:fldCharType="begin"/>
      </w:r>
      <w:r w:rsidRPr="00B64F0A">
        <w:rPr>
          <w:rFonts w:cstheme="minorHAnsi"/>
          <w:vanish/>
        </w:rPr>
        <w:instrText xml:space="preserve"> MERGEFIELD Závažnost_seznam \* MERGEFORMAT DS:ZavaznostCol#ST:0#COL:1# </w:instrText>
      </w:r>
      <w:r w:rsidRPr="00B64F0A">
        <w:rPr>
          <w:rFonts w:cstheme="minorHAnsi"/>
          <w:vanish/>
        </w:rPr>
        <w:fldChar w:fldCharType="separate"/>
      </w:r>
      <w:r w:rsidRPr="00B64F0A">
        <w:rPr>
          <w:rFonts w:cstheme="minorHAnsi"/>
          <w:noProof/>
          <w:vanish/>
          <w:shd w:val="clear" w:color="auto" w:fill="FF9900"/>
        </w:rPr>
        <w:t>«Závažnost_seznam»</w:t>
      </w:r>
      <w:r w:rsidRPr="00B64F0A">
        <w:rPr>
          <w:rFonts w:cstheme="minorHAnsi"/>
          <w:vanish/>
        </w:rPr>
        <w:fldChar w:fldCharType="end"/>
      </w:r>
      <w:r w:rsidRPr="00B64F0A">
        <w:rPr>
          <w:rFonts w:cstheme="minorHAnsi"/>
          <w:vanish/>
        </w:rPr>
        <w:fldChar w:fldCharType="begin"/>
      </w:r>
      <w:r w:rsidRPr="00B64F0A">
        <w:rPr>
          <w:rFonts w:cstheme="minorHAnsi"/>
          <w:vanish/>
        </w:rPr>
        <w:instrText xml:space="preserve"> MERGEFIELD Chyby_C_seznam_nenapravené \* MERGEFORMAT DS:ChybaColTypuCNevypList#ST:0#</w:instrText>
      </w:r>
      <w:r w:rsidRPr="00B64F0A">
        <w:rPr>
          <w:rFonts w:cstheme="minorHAnsi"/>
          <w:vanish/>
        </w:rPr>
        <w:fldChar w:fldCharType="separate"/>
      </w:r>
      <w:r w:rsidRPr="00B64F0A">
        <w:rPr>
          <w:rFonts w:cstheme="minorHAnsi"/>
          <w:noProof/>
          <w:vanish/>
          <w:shd w:val="clear" w:color="auto" w:fill="FFFF00"/>
        </w:rPr>
        <w:t>«Chyby_C_seznam_nenapravené»</w:t>
      </w:r>
      <w:r w:rsidRPr="00B64F0A">
        <w:rPr>
          <w:rFonts w:cstheme="minorHAnsi"/>
          <w:vanish/>
        </w:rPr>
        <w:fldChar w:fldCharType="end"/>
      </w:r>
      <w:r w:rsidRPr="00B64F0A">
        <w:rPr>
          <w:rFonts w:cstheme="minorHAnsi"/>
          <w:vanish/>
        </w:rPr>
        <w:fldChar w:fldCharType="begin"/>
      </w:r>
      <w:r w:rsidRPr="00B64F0A">
        <w:rPr>
          <w:rFonts w:cstheme="minorHAnsi"/>
          <w:vanish/>
        </w:rPr>
        <w:instrText xml:space="preserve"> MERGEFIELD Přezkoumání \* MERGEFORMAT DS:Prezkoumani#ST:1#</w:instrText>
      </w:r>
      <w:r w:rsidRPr="00B64F0A">
        <w:rPr>
          <w:rFonts w:cstheme="minorHAnsi"/>
          <w:vanish/>
        </w:rPr>
        <w:fldChar w:fldCharType="separate"/>
      </w:r>
      <w:r w:rsidRPr="00B64F0A">
        <w:rPr>
          <w:rFonts w:cstheme="minorHAnsi"/>
          <w:noProof/>
          <w:vanish/>
          <w:shd w:val="clear" w:color="auto" w:fill="FFFF00"/>
        </w:rPr>
        <w:t>«Přezkoumání»</w:t>
      </w:r>
      <w:r w:rsidRPr="00B64F0A">
        <w:rPr>
          <w:rFonts w:cstheme="minorHAnsi"/>
          <w:vanish/>
        </w:rPr>
        <w:fldChar w:fldCharType="end"/>
      </w:r>
      <w:r w:rsidRPr="00B64F0A">
        <w:rPr>
          <w:rFonts w:cstheme="minorHAnsi"/>
          <w:vanish/>
        </w:rPr>
        <w:fldChar w:fldCharType="begin"/>
      </w:r>
      <w:r w:rsidRPr="00B64F0A">
        <w:rPr>
          <w:rFonts w:cstheme="minorHAnsi"/>
          <w:vanish/>
        </w:rPr>
        <w:instrText xml:space="preserve"> MERGEFIELD Přezkoumání_orgánem \* MERGEFORMAT DS:PrezkoumaniOrganem#ST:1#</w:instrText>
      </w:r>
      <w:r w:rsidRPr="00B64F0A">
        <w:rPr>
          <w:rFonts w:cstheme="minorHAnsi"/>
          <w:vanish/>
        </w:rPr>
        <w:fldChar w:fldCharType="separate"/>
      </w:r>
      <w:r w:rsidRPr="00B64F0A">
        <w:rPr>
          <w:rFonts w:cstheme="minorHAnsi"/>
          <w:noProof/>
          <w:vanish/>
          <w:shd w:val="clear" w:color="auto" w:fill="FFFF00"/>
        </w:rPr>
        <w:t>«Přezkoumání_orgánem»</w:t>
      </w:r>
      <w:r w:rsidRPr="00B64F0A">
        <w:rPr>
          <w:rFonts w:cstheme="minorHAnsi"/>
          <w:vanish/>
        </w:rPr>
        <w:fldChar w:fldCharType="end"/>
      </w:r>
      <w:r w:rsidRPr="00B64F0A">
        <w:rPr>
          <w:rFonts w:cstheme="minorHAnsi"/>
          <w:vanish/>
        </w:rPr>
        <w:fldChar w:fldCharType="begin"/>
      </w:r>
      <w:r w:rsidRPr="00B64F0A">
        <w:rPr>
          <w:rFonts w:cstheme="minorHAnsi"/>
          <w:vanish/>
        </w:rPr>
        <w:instrText xml:space="preserve"> MERGEFIELD Chyba_závažnosti_C5 \* MERGEFORMAT DS:ChybaC5#ST:1#</w:instrText>
      </w:r>
      <w:r w:rsidRPr="00B64F0A">
        <w:rPr>
          <w:rFonts w:cstheme="minorHAnsi"/>
          <w:vanish/>
        </w:rPr>
        <w:fldChar w:fldCharType="separate"/>
      </w:r>
      <w:r w:rsidRPr="00B64F0A">
        <w:rPr>
          <w:rFonts w:cstheme="minorHAnsi"/>
          <w:noProof/>
          <w:vanish/>
          <w:shd w:val="clear" w:color="auto" w:fill="FFFF00"/>
        </w:rPr>
        <w:t>«Chyba_závažnosti_C5»</w:t>
      </w:r>
      <w:r w:rsidRPr="00B64F0A">
        <w:rPr>
          <w:rFonts w:cstheme="minorHAnsi"/>
          <w:vanish/>
        </w:rPr>
        <w:fldChar w:fldCharType="end"/>
      </w:r>
    </w:p>
    <w:p w14:paraId="144F1F87" w14:textId="77777777" w:rsidR="008B2EA2" w:rsidRPr="00B64F0A" w:rsidRDefault="008B2EA2" w:rsidP="008B2EA2">
      <w:pPr>
        <w:jc w:val="both"/>
        <w:rPr>
          <w:rFonts w:cstheme="minorHAnsi"/>
          <w:vanish/>
        </w:rPr>
      </w:pPr>
      <w:r w:rsidRPr="00B64F0A">
        <w:rPr>
          <w:rFonts w:cstheme="minorHAnsi"/>
          <w:vanish/>
        </w:rPr>
        <w:fldChar w:fldCharType="begin"/>
      </w:r>
      <w:r w:rsidRPr="00B64F0A">
        <w:rPr>
          <w:rFonts w:cstheme="minorHAnsi"/>
          <w:vanish/>
        </w:rPr>
        <w:instrText xml:space="preserve"> MERGEFIELD Upřesnění \* MERGEFORMAT DS:ChybaC5#DI:Upresneni#FORMAT:uc#NORTF:1#</w:instrText>
      </w:r>
      <w:r w:rsidRPr="00B64F0A">
        <w:rPr>
          <w:rFonts w:cstheme="minorHAnsi"/>
          <w:vanish/>
        </w:rPr>
        <w:fldChar w:fldCharType="separate"/>
      </w:r>
      <w:r w:rsidRPr="00B64F0A">
        <w:rPr>
          <w:rFonts w:cstheme="minorHAnsi"/>
          <w:noProof/>
          <w:vanish/>
          <w:highlight w:val="green"/>
        </w:rPr>
        <w:t>«Upřesnění»</w:t>
      </w:r>
      <w:r w:rsidRPr="00B64F0A">
        <w:rPr>
          <w:rFonts w:cstheme="minorHAnsi"/>
          <w:vanish/>
        </w:rPr>
        <w:fldChar w:fldCharType="end"/>
      </w:r>
      <w:r w:rsidRPr="00B64F0A">
        <w:rPr>
          <w:rFonts w:cstheme="minorHAnsi"/>
          <w:vanish/>
        </w:rPr>
        <w:fldChar w:fldCharType="begin"/>
      </w:r>
      <w:r w:rsidRPr="00B64F0A">
        <w:rPr>
          <w:rFonts w:cstheme="minorHAnsi"/>
          <w:vanish/>
        </w:rPr>
        <w:instrText xml:space="preserve"> MERGEFIELD Chyba_závažnosti_C5 \* MERGEFORMAT DS:ChybaC5#ST:0#</w:instrText>
      </w:r>
      <w:r w:rsidRPr="00B64F0A">
        <w:rPr>
          <w:rFonts w:cstheme="minorHAnsi"/>
          <w:vanish/>
        </w:rPr>
        <w:fldChar w:fldCharType="separate"/>
      </w:r>
      <w:r w:rsidRPr="00B64F0A">
        <w:rPr>
          <w:rFonts w:cstheme="minorHAnsi"/>
          <w:noProof/>
          <w:vanish/>
          <w:shd w:val="clear" w:color="auto" w:fill="FFFF99"/>
        </w:rPr>
        <w:t>«Chyba_závažnosti_C5»</w:t>
      </w:r>
      <w:r w:rsidRPr="00B64F0A">
        <w:rPr>
          <w:rFonts w:cstheme="minorHAnsi"/>
          <w:vanish/>
        </w:rPr>
        <w:fldChar w:fldCharType="end"/>
      </w:r>
      <w:r w:rsidRPr="00B64F0A">
        <w:rPr>
          <w:rFonts w:cstheme="minorHAnsi"/>
          <w:vanish/>
        </w:rPr>
        <w:fldChar w:fldCharType="begin"/>
      </w:r>
      <w:r w:rsidRPr="00B64F0A">
        <w:rPr>
          <w:rFonts w:cstheme="minorHAnsi"/>
          <w:vanish/>
        </w:rPr>
        <w:instrText xml:space="preserve"> MERGEFIELD Přezkoumání_orgánem \* MERGEFORMAT DS:PrezkoumaniOrganem#ST:0#</w:instrText>
      </w:r>
      <w:r w:rsidRPr="00B64F0A">
        <w:rPr>
          <w:rFonts w:cstheme="minorHAnsi"/>
          <w:vanish/>
        </w:rPr>
        <w:fldChar w:fldCharType="separate"/>
      </w:r>
      <w:r w:rsidRPr="00B64F0A">
        <w:rPr>
          <w:rFonts w:cstheme="minorHAnsi"/>
          <w:noProof/>
          <w:vanish/>
          <w:shd w:val="clear" w:color="auto" w:fill="FFFF99"/>
        </w:rPr>
        <w:t>«Přezkoumání_orgánem»</w:t>
      </w:r>
      <w:r w:rsidRPr="00B64F0A">
        <w:rPr>
          <w:rFonts w:cstheme="minorHAnsi"/>
          <w:vanish/>
        </w:rPr>
        <w:fldChar w:fldCharType="end"/>
      </w:r>
      <w:r w:rsidRPr="00B64F0A">
        <w:rPr>
          <w:rFonts w:cstheme="minorHAnsi"/>
          <w:vanish/>
        </w:rPr>
        <w:fldChar w:fldCharType="begin"/>
      </w:r>
      <w:r w:rsidRPr="00B64F0A">
        <w:rPr>
          <w:rFonts w:cstheme="minorHAnsi"/>
          <w:vanish/>
        </w:rPr>
        <w:instrText xml:space="preserve"> MERGEFIELD Přezkoumání \* MERGEFORMAT DS:Prezkoumani#ST:0#</w:instrText>
      </w:r>
      <w:r w:rsidRPr="00B64F0A">
        <w:rPr>
          <w:rFonts w:cstheme="minorHAnsi"/>
          <w:vanish/>
        </w:rPr>
        <w:fldChar w:fldCharType="separate"/>
      </w:r>
      <w:r w:rsidRPr="00B64F0A">
        <w:rPr>
          <w:rFonts w:cstheme="minorHAnsi"/>
          <w:noProof/>
          <w:vanish/>
          <w:shd w:val="clear" w:color="auto" w:fill="FFFF99"/>
        </w:rPr>
        <w:t>«Přezkoumání»</w:t>
      </w:r>
      <w:r w:rsidRPr="00B64F0A">
        <w:rPr>
          <w:rFonts w:cstheme="minorHAnsi"/>
          <w:vanish/>
        </w:rPr>
        <w:fldChar w:fldCharType="end"/>
      </w:r>
      <w:r w:rsidRPr="00B64F0A">
        <w:rPr>
          <w:rFonts w:cstheme="minorHAnsi"/>
          <w:vanish/>
        </w:rPr>
        <w:fldChar w:fldCharType="begin"/>
      </w:r>
      <w:r w:rsidRPr="00B64F0A">
        <w:rPr>
          <w:rFonts w:cstheme="minorHAnsi"/>
          <w:vanish/>
        </w:rPr>
        <w:instrText xml:space="preserve"> MERGEFIELD Chyby_B_nenap._pokud_nejsou_C_nenap. \* MERGEFORMAT DS:ChybaColBIfNejsouCNevyp#ST:1#QUESTION:1#QOP:1#QRESULT:QRSHOW#</w:instrText>
      </w:r>
      <w:r w:rsidRPr="00B64F0A">
        <w:rPr>
          <w:rFonts w:cstheme="minorHAnsi"/>
          <w:vanish/>
        </w:rPr>
        <w:fldChar w:fldCharType="separate"/>
      </w:r>
      <w:r w:rsidRPr="00B64F0A">
        <w:rPr>
          <w:rFonts w:cstheme="minorHAnsi"/>
          <w:noProof/>
          <w:vanish/>
          <w:shd w:val="clear" w:color="auto" w:fill="FFFF00"/>
        </w:rPr>
        <w:t>«Chyby_B_nenap._pokud_nejsou_C_nenap.»</w:t>
      </w:r>
      <w:r w:rsidRPr="00B64F0A">
        <w:rPr>
          <w:rFonts w:cstheme="minorHAnsi"/>
          <w:vanish/>
        </w:rPr>
        <w:fldChar w:fldCharType="end"/>
      </w:r>
    </w:p>
    <w:p w14:paraId="232AA8AD" w14:textId="4EF7BF11" w:rsidR="00D85CFB" w:rsidRPr="00B64F0A" w:rsidRDefault="00D85CFB" w:rsidP="00D85CFB">
      <w:r w:rsidRPr="00B64F0A">
        <w:t>Plné znění zprávy o provedeném přezkoumání hospodaření obce Leština za rok 20</w:t>
      </w:r>
      <w:r w:rsidR="00346C8D" w:rsidRPr="00B64F0A">
        <w:t>2</w:t>
      </w:r>
      <w:r w:rsidR="007424E0" w:rsidRPr="00B64F0A">
        <w:t>4</w:t>
      </w:r>
      <w:r w:rsidRPr="00B64F0A">
        <w:t xml:space="preserve"> je přílohou Závěrečného účtu obce Leština </w:t>
      </w:r>
    </w:p>
    <w:p w14:paraId="3695C492" w14:textId="77777777" w:rsidR="00D85CFB" w:rsidRPr="00B64F0A" w:rsidRDefault="00D85CFB" w:rsidP="00D85CFB">
      <w:r w:rsidRPr="00B64F0A">
        <w:t>S celým obsahem závěrečného účtu je možné se seznámit v kanceláři Obecního úřadu v Leštině v úředních dnech, v pondělí a ve středu od 8.00 hod. do 1</w:t>
      </w:r>
      <w:r w:rsidR="008A4813" w:rsidRPr="00B64F0A">
        <w:t>5</w:t>
      </w:r>
      <w:r w:rsidRPr="00B64F0A">
        <w:t>.00 hod.</w:t>
      </w:r>
    </w:p>
    <w:p w14:paraId="2AA2F912" w14:textId="77777777" w:rsidR="009C19C1" w:rsidRPr="00B64F0A" w:rsidRDefault="009C19C1" w:rsidP="00D85CFB"/>
    <w:p w14:paraId="4939EDD2" w14:textId="072D4CA7" w:rsidR="00D85CFB" w:rsidRPr="00B64F0A" w:rsidRDefault="00FF0468" w:rsidP="00D85CFB">
      <w:pPr>
        <w:rPr>
          <w:b/>
        </w:rPr>
      </w:pPr>
      <w:r w:rsidRPr="00B64F0A">
        <w:t>V</w:t>
      </w:r>
      <w:r w:rsidR="000D6C8B" w:rsidRPr="00B64F0A">
        <w:t> </w:t>
      </w:r>
      <w:r w:rsidRPr="00B64F0A">
        <w:t>Leštině</w:t>
      </w:r>
      <w:r w:rsidR="000D6C8B" w:rsidRPr="00B64F0A">
        <w:t xml:space="preserve"> </w:t>
      </w:r>
      <w:r w:rsidR="00242160">
        <w:t>5. června 2025</w:t>
      </w:r>
    </w:p>
    <w:p w14:paraId="4E6579AA" w14:textId="77777777" w:rsidR="00D85CFB" w:rsidRPr="00B64F0A" w:rsidRDefault="00D85CFB" w:rsidP="00D85CFB"/>
    <w:p w14:paraId="25F94993" w14:textId="77777777" w:rsidR="00D85CFB" w:rsidRPr="00B64F0A" w:rsidRDefault="00D85CFB" w:rsidP="00D85CFB">
      <w:r w:rsidRPr="00B64F0A">
        <w:t xml:space="preserve">Vypracovala: </w:t>
      </w:r>
      <w:r w:rsidR="008A4813" w:rsidRPr="00B64F0A">
        <w:t>Andrea Pustková</w:t>
      </w:r>
    </w:p>
    <w:p w14:paraId="67884592" w14:textId="77777777" w:rsidR="00D85CFB" w:rsidRPr="00B64F0A" w:rsidRDefault="00D85CFB" w:rsidP="00D85CFB">
      <w:r w:rsidRPr="00B64F0A">
        <w:t>Návrh na usnesení:</w:t>
      </w:r>
    </w:p>
    <w:p w14:paraId="71E1E294" w14:textId="61188AB7" w:rsidR="00D85CFB" w:rsidRPr="00B64F0A" w:rsidRDefault="00D85CFB" w:rsidP="00D85CFB">
      <w:r w:rsidRPr="00B64F0A">
        <w:t>Zastupitelstvo obce schvaluje hospodaření obce a závěrečný účet obce Leština za rok 20</w:t>
      </w:r>
      <w:r w:rsidR="008A4813" w:rsidRPr="00B64F0A">
        <w:t>2</w:t>
      </w:r>
      <w:r w:rsidR="007424E0" w:rsidRPr="00B64F0A">
        <w:t>4</w:t>
      </w:r>
      <w:r w:rsidRPr="00B64F0A">
        <w:t xml:space="preserve"> včetně zprávy o výsledku přezkoumání hospodaření obce za rok 20</w:t>
      </w:r>
      <w:r w:rsidR="008A4813" w:rsidRPr="00B64F0A">
        <w:t>2</w:t>
      </w:r>
      <w:r w:rsidR="007424E0" w:rsidRPr="00B64F0A">
        <w:t>4</w:t>
      </w:r>
      <w:r w:rsidRPr="00B64F0A">
        <w:t xml:space="preserve"> bez výhrad</w:t>
      </w:r>
      <w:r w:rsidR="00822A5D" w:rsidRPr="00B64F0A">
        <w:rPr>
          <w:b/>
        </w:rPr>
        <w:t>.</w:t>
      </w:r>
    </w:p>
    <w:p w14:paraId="01BE413B" w14:textId="77777777" w:rsidR="002137BF" w:rsidRPr="00B64F0A" w:rsidRDefault="002137BF" w:rsidP="00D85CFB"/>
    <w:p w14:paraId="7AD9127A" w14:textId="0BF0A4A5" w:rsidR="002137BF" w:rsidRPr="00B64F0A" w:rsidRDefault="00D85CFB" w:rsidP="00D85CFB">
      <w:r w:rsidRPr="00B64F0A">
        <w:t>VYVĚŠENO:</w:t>
      </w:r>
      <w:r w:rsidR="008E7FF6" w:rsidRPr="00B64F0A">
        <w:t xml:space="preserve"> </w:t>
      </w:r>
      <w:r w:rsidR="00242160">
        <w:t>5. 6. 2025</w:t>
      </w:r>
    </w:p>
    <w:p w14:paraId="74A6CC4E" w14:textId="77777777" w:rsidR="002137BF" w:rsidRPr="00B64F0A" w:rsidRDefault="002137BF" w:rsidP="00D85CFB"/>
    <w:p w14:paraId="3DF8B22A" w14:textId="77777777" w:rsidR="002137BF" w:rsidRPr="00B64F0A" w:rsidRDefault="002137BF" w:rsidP="00D85CFB">
      <w:r w:rsidRPr="00B64F0A">
        <w:t>SEJMUTO:</w:t>
      </w:r>
    </w:p>
    <w:p w14:paraId="08D7C968" w14:textId="77777777" w:rsidR="002137BF" w:rsidRPr="00B64F0A" w:rsidRDefault="002137BF" w:rsidP="00D85CFB"/>
    <w:sectPr w:rsidR="002137BF" w:rsidRPr="00B64F0A" w:rsidSect="00123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E5ADC" w14:textId="77777777" w:rsidR="00DB65E9" w:rsidRDefault="00DB65E9" w:rsidP="0080743D">
      <w:pPr>
        <w:spacing w:after="0" w:line="240" w:lineRule="auto"/>
      </w:pPr>
      <w:r>
        <w:separator/>
      </w:r>
    </w:p>
  </w:endnote>
  <w:endnote w:type="continuationSeparator" w:id="0">
    <w:p w14:paraId="6C52D03C" w14:textId="77777777" w:rsidR="00DB65E9" w:rsidRDefault="00DB65E9" w:rsidP="0080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B15BB" w14:textId="77777777" w:rsidR="00DB65E9" w:rsidRDefault="00DB65E9" w:rsidP="0080743D">
      <w:pPr>
        <w:spacing w:after="0" w:line="240" w:lineRule="auto"/>
      </w:pPr>
      <w:r>
        <w:separator/>
      </w:r>
    </w:p>
  </w:footnote>
  <w:footnote w:type="continuationSeparator" w:id="0">
    <w:p w14:paraId="2DBEDBAB" w14:textId="77777777" w:rsidR="00DB65E9" w:rsidRDefault="00DB65E9" w:rsidP="00807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0749F"/>
    <w:multiLevelType w:val="hybridMultilevel"/>
    <w:tmpl w:val="AC827EB2"/>
    <w:lvl w:ilvl="0" w:tplc="89284606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83276"/>
    <w:multiLevelType w:val="hybridMultilevel"/>
    <w:tmpl w:val="905EDEEC"/>
    <w:lvl w:ilvl="0" w:tplc="F9605D7A">
      <w:start w:val="7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39552C9A"/>
    <w:multiLevelType w:val="hybridMultilevel"/>
    <w:tmpl w:val="850A50E8"/>
    <w:lvl w:ilvl="0" w:tplc="344E1428">
      <w:start w:val="8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A05E11"/>
    <w:multiLevelType w:val="hybridMultilevel"/>
    <w:tmpl w:val="FF2CDD5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336"/>
        </w:tabs>
        <w:ind w:left="133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56"/>
        </w:tabs>
        <w:ind w:left="205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96"/>
        </w:tabs>
        <w:ind w:left="349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216"/>
        </w:tabs>
        <w:ind w:left="421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36"/>
        </w:tabs>
        <w:ind w:left="493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56"/>
        </w:tabs>
        <w:ind w:left="565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76"/>
        </w:tabs>
        <w:ind w:left="6376" w:hanging="360"/>
      </w:pPr>
      <w:rPr>
        <w:rFonts w:ascii="Wingdings" w:hAnsi="Wingdings" w:hint="default"/>
      </w:rPr>
    </w:lvl>
  </w:abstractNum>
  <w:abstractNum w:abstractNumId="4" w15:restartNumberingAfterBreak="0">
    <w:nsid w:val="4C2458A8"/>
    <w:multiLevelType w:val="hybridMultilevel"/>
    <w:tmpl w:val="30ACB348"/>
    <w:lvl w:ilvl="0" w:tplc="40F4339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54516231"/>
    <w:multiLevelType w:val="hybridMultilevel"/>
    <w:tmpl w:val="91528D0A"/>
    <w:lvl w:ilvl="0" w:tplc="9418CCA2">
      <w:start w:val="3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0590A90"/>
    <w:multiLevelType w:val="hybridMultilevel"/>
    <w:tmpl w:val="E7624972"/>
    <w:lvl w:ilvl="0" w:tplc="1576A9B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5088C"/>
    <w:multiLevelType w:val="hybridMultilevel"/>
    <w:tmpl w:val="B14E8638"/>
    <w:lvl w:ilvl="0" w:tplc="8B3E4F8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B0236"/>
    <w:multiLevelType w:val="hybridMultilevel"/>
    <w:tmpl w:val="974CC48C"/>
    <w:lvl w:ilvl="0" w:tplc="1C207164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C512BF"/>
    <w:multiLevelType w:val="hybridMultilevel"/>
    <w:tmpl w:val="A6DCC7E6"/>
    <w:lvl w:ilvl="0" w:tplc="109C782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D1B09"/>
    <w:multiLevelType w:val="hybridMultilevel"/>
    <w:tmpl w:val="C53AF1F6"/>
    <w:lvl w:ilvl="0" w:tplc="074A02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B51CE"/>
    <w:multiLevelType w:val="hybridMultilevel"/>
    <w:tmpl w:val="B914CBB2"/>
    <w:lvl w:ilvl="0" w:tplc="A804164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741887">
    <w:abstractNumId w:val="4"/>
  </w:num>
  <w:num w:numId="2" w16cid:durableId="2057311496">
    <w:abstractNumId w:val="1"/>
  </w:num>
  <w:num w:numId="3" w16cid:durableId="1201280441">
    <w:abstractNumId w:val="8"/>
  </w:num>
  <w:num w:numId="4" w16cid:durableId="836723724">
    <w:abstractNumId w:val="6"/>
  </w:num>
  <w:num w:numId="5" w16cid:durableId="19576419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5135906">
    <w:abstractNumId w:val="3"/>
  </w:num>
  <w:num w:numId="7" w16cid:durableId="354889959">
    <w:abstractNumId w:val="11"/>
  </w:num>
  <w:num w:numId="8" w16cid:durableId="1474105589">
    <w:abstractNumId w:val="7"/>
  </w:num>
  <w:num w:numId="9" w16cid:durableId="1886524787">
    <w:abstractNumId w:val="10"/>
  </w:num>
  <w:num w:numId="10" w16cid:durableId="878318763">
    <w:abstractNumId w:val="9"/>
  </w:num>
  <w:num w:numId="11" w16cid:durableId="68357649">
    <w:abstractNumId w:val="0"/>
  </w:num>
  <w:num w:numId="12" w16cid:durableId="778524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C6"/>
    <w:rsid w:val="000003D4"/>
    <w:rsid w:val="00054222"/>
    <w:rsid w:val="000552B2"/>
    <w:rsid w:val="000578F4"/>
    <w:rsid w:val="0006323C"/>
    <w:rsid w:val="00071175"/>
    <w:rsid w:val="0007181A"/>
    <w:rsid w:val="000A3EA6"/>
    <w:rsid w:val="000B56A9"/>
    <w:rsid w:val="000D6C8B"/>
    <w:rsid w:val="00110D52"/>
    <w:rsid w:val="00123B2B"/>
    <w:rsid w:val="00135073"/>
    <w:rsid w:val="00150F96"/>
    <w:rsid w:val="00154AE6"/>
    <w:rsid w:val="001704C1"/>
    <w:rsid w:val="001A3195"/>
    <w:rsid w:val="001A56C6"/>
    <w:rsid w:val="001F51FD"/>
    <w:rsid w:val="001F7B14"/>
    <w:rsid w:val="0020106A"/>
    <w:rsid w:val="00207606"/>
    <w:rsid w:val="002137BF"/>
    <w:rsid w:val="00227ECA"/>
    <w:rsid w:val="00242160"/>
    <w:rsid w:val="00263A26"/>
    <w:rsid w:val="002A1CB6"/>
    <w:rsid w:val="002A2A3C"/>
    <w:rsid w:val="002D027F"/>
    <w:rsid w:val="00306C49"/>
    <w:rsid w:val="00320BE0"/>
    <w:rsid w:val="00346C8D"/>
    <w:rsid w:val="00375C91"/>
    <w:rsid w:val="00390E53"/>
    <w:rsid w:val="003970B8"/>
    <w:rsid w:val="003A4E04"/>
    <w:rsid w:val="003A6A5C"/>
    <w:rsid w:val="003C12D6"/>
    <w:rsid w:val="003E5F1B"/>
    <w:rsid w:val="0041270F"/>
    <w:rsid w:val="0041508D"/>
    <w:rsid w:val="00466252"/>
    <w:rsid w:val="00466A0D"/>
    <w:rsid w:val="00471D84"/>
    <w:rsid w:val="004732BD"/>
    <w:rsid w:val="00473C53"/>
    <w:rsid w:val="004903E8"/>
    <w:rsid w:val="004945D8"/>
    <w:rsid w:val="00497EB9"/>
    <w:rsid w:val="004C7544"/>
    <w:rsid w:val="00510504"/>
    <w:rsid w:val="00522717"/>
    <w:rsid w:val="00537551"/>
    <w:rsid w:val="00552280"/>
    <w:rsid w:val="00553015"/>
    <w:rsid w:val="005627A2"/>
    <w:rsid w:val="005647B6"/>
    <w:rsid w:val="005A0C14"/>
    <w:rsid w:val="005B6839"/>
    <w:rsid w:val="005C521A"/>
    <w:rsid w:val="0060072A"/>
    <w:rsid w:val="00601430"/>
    <w:rsid w:val="00616317"/>
    <w:rsid w:val="006209B2"/>
    <w:rsid w:val="00626748"/>
    <w:rsid w:val="00635BC2"/>
    <w:rsid w:val="00641A02"/>
    <w:rsid w:val="00681FBB"/>
    <w:rsid w:val="00696892"/>
    <w:rsid w:val="006B0859"/>
    <w:rsid w:val="006C6362"/>
    <w:rsid w:val="006D17FB"/>
    <w:rsid w:val="00703179"/>
    <w:rsid w:val="00703D9F"/>
    <w:rsid w:val="00731F89"/>
    <w:rsid w:val="00737EDE"/>
    <w:rsid w:val="007424E0"/>
    <w:rsid w:val="007464C1"/>
    <w:rsid w:val="00773961"/>
    <w:rsid w:val="00782F56"/>
    <w:rsid w:val="00791CAA"/>
    <w:rsid w:val="007A4FF5"/>
    <w:rsid w:val="007E3DDF"/>
    <w:rsid w:val="007F370F"/>
    <w:rsid w:val="00803113"/>
    <w:rsid w:val="0080743D"/>
    <w:rsid w:val="00822A5D"/>
    <w:rsid w:val="008470BD"/>
    <w:rsid w:val="008519AC"/>
    <w:rsid w:val="00852102"/>
    <w:rsid w:val="00853044"/>
    <w:rsid w:val="008567AF"/>
    <w:rsid w:val="00864FA4"/>
    <w:rsid w:val="008679EC"/>
    <w:rsid w:val="00887EFC"/>
    <w:rsid w:val="008A4813"/>
    <w:rsid w:val="008B13CA"/>
    <w:rsid w:val="008B2EA2"/>
    <w:rsid w:val="008C1E23"/>
    <w:rsid w:val="008E2CD8"/>
    <w:rsid w:val="008E7FF6"/>
    <w:rsid w:val="008F33C5"/>
    <w:rsid w:val="009079B9"/>
    <w:rsid w:val="009339FD"/>
    <w:rsid w:val="0093528A"/>
    <w:rsid w:val="00970461"/>
    <w:rsid w:val="00977DE4"/>
    <w:rsid w:val="00981CC8"/>
    <w:rsid w:val="009A76A7"/>
    <w:rsid w:val="009B640C"/>
    <w:rsid w:val="009B6F0E"/>
    <w:rsid w:val="009C19C1"/>
    <w:rsid w:val="009E5486"/>
    <w:rsid w:val="009E6F31"/>
    <w:rsid w:val="009F36E3"/>
    <w:rsid w:val="009F4770"/>
    <w:rsid w:val="00A06640"/>
    <w:rsid w:val="00A13D85"/>
    <w:rsid w:val="00A17883"/>
    <w:rsid w:val="00A20D41"/>
    <w:rsid w:val="00A92324"/>
    <w:rsid w:val="00AC6A50"/>
    <w:rsid w:val="00AD2F27"/>
    <w:rsid w:val="00AF41B1"/>
    <w:rsid w:val="00B225DF"/>
    <w:rsid w:val="00B26003"/>
    <w:rsid w:val="00B639B4"/>
    <w:rsid w:val="00B64F0A"/>
    <w:rsid w:val="00B86EF8"/>
    <w:rsid w:val="00B9280B"/>
    <w:rsid w:val="00BB6634"/>
    <w:rsid w:val="00BF7395"/>
    <w:rsid w:val="00C83255"/>
    <w:rsid w:val="00C9612B"/>
    <w:rsid w:val="00CB0B5F"/>
    <w:rsid w:val="00CD288B"/>
    <w:rsid w:val="00CD55E2"/>
    <w:rsid w:val="00CE1410"/>
    <w:rsid w:val="00CE6091"/>
    <w:rsid w:val="00D05DB2"/>
    <w:rsid w:val="00D11B87"/>
    <w:rsid w:val="00D26BAE"/>
    <w:rsid w:val="00D43414"/>
    <w:rsid w:val="00D735B9"/>
    <w:rsid w:val="00D82D42"/>
    <w:rsid w:val="00D85CFB"/>
    <w:rsid w:val="00D925C0"/>
    <w:rsid w:val="00DA2C2F"/>
    <w:rsid w:val="00DA4C12"/>
    <w:rsid w:val="00DB65E9"/>
    <w:rsid w:val="00DC6A4E"/>
    <w:rsid w:val="00DE7193"/>
    <w:rsid w:val="00E143D8"/>
    <w:rsid w:val="00E4249F"/>
    <w:rsid w:val="00E4320B"/>
    <w:rsid w:val="00E432A2"/>
    <w:rsid w:val="00E52671"/>
    <w:rsid w:val="00E61264"/>
    <w:rsid w:val="00E617FB"/>
    <w:rsid w:val="00E67D4A"/>
    <w:rsid w:val="00E70D79"/>
    <w:rsid w:val="00EA1A88"/>
    <w:rsid w:val="00EA5CFB"/>
    <w:rsid w:val="00EA656C"/>
    <w:rsid w:val="00EE5170"/>
    <w:rsid w:val="00F177AB"/>
    <w:rsid w:val="00F20FAF"/>
    <w:rsid w:val="00F32949"/>
    <w:rsid w:val="00F562F4"/>
    <w:rsid w:val="00F70A64"/>
    <w:rsid w:val="00F76B27"/>
    <w:rsid w:val="00F84BA0"/>
    <w:rsid w:val="00FA4EA0"/>
    <w:rsid w:val="00FC2EC7"/>
    <w:rsid w:val="00FC48C8"/>
    <w:rsid w:val="00FC4F46"/>
    <w:rsid w:val="00FF0468"/>
    <w:rsid w:val="00FF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EEBE9"/>
  <w15:docId w15:val="{FAA120A3-2707-4DDD-8E24-E350FC99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56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56C6"/>
    <w:pPr>
      <w:ind w:left="720"/>
      <w:contextualSpacing/>
    </w:pPr>
  </w:style>
  <w:style w:type="table" w:styleId="Mkatabulky">
    <w:name w:val="Table Grid"/>
    <w:basedOn w:val="Normlntabulka"/>
    <w:uiPriority w:val="59"/>
    <w:rsid w:val="001A5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0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43D"/>
  </w:style>
  <w:style w:type="paragraph" w:styleId="Zpat">
    <w:name w:val="footer"/>
    <w:basedOn w:val="Normln"/>
    <w:link w:val="ZpatChar"/>
    <w:uiPriority w:val="99"/>
    <w:unhideWhenUsed/>
    <w:rsid w:val="0080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43D"/>
  </w:style>
  <w:style w:type="paragraph" w:styleId="Textbubliny">
    <w:name w:val="Balloon Text"/>
    <w:basedOn w:val="Normln"/>
    <w:link w:val="TextbublinyChar"/>
    <w:uiPriority w:val="99"/>
    <w:semiHidden/>
    <w:unhideWhenUsed/>
    <w:rsid w:val="00497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7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39C88-97D2-4FDB-BF3E-7FA8ABDD0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Leština</dc:creator>
  <cp:lastModifiedBy>Obec Leština</cp:lastModifiedBy>
  <cp:revision>2</cp:revision>
  <cp:lastPrinted>2025-06-04T11:45:00Z</cp:lastPrinted>
  <dcterms:created xsi:type="dcterms:W3CDTF">2025-06-06T08:39:00Z</dcterms:created>
  <dcterms:modified xsi:type="dcterms:W3CDTF">2025-06-06T08:39:00Z</dcterms:modified>
</cp:coreProperties>
</file>